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8AF1" w14:textId="79A67989" w:rsidR="00C66928" w:rsidRDefault="005706AB" w:rsidP="005706AB">
      <w:pPr>
        <w:jc w:val="center"/>
        <w:rPr>
          <w:b/>
          <w:sz w:val="28"/>
          <w:szCs w:val="28"/>
          <w:u w:val="single"/>
        </w:rPr>
      </w:pPr>
      <w:bookmarkStart w:id="0" w:name="_GoBack"/>
      <w:bookmarkEnd w:id="0"/>
      <w:r>
        <w:rPr>
          <w:b/>
          <w:sz w:val="28"/>
          <w:szCs w:val="28"/>
          <w:u w:val="single"/>
        </w:rPr>
        <w:t xml:space="preserve">St.Andrew’s Methodist </w:t>
      </w:r>
      <w:r w:rsidR="0029074E">
        <w:rPr>
          <w:b/>
          <w:sz w:val="28"/>
          <w:szCs w:val="28"/>
          <w:u w:val="single"/>
        </w:rPr>
        <w:t>SEN</w:t>
      </w:r>
      <w:r w:rsidR="0086295E">
        <w:rPr>
          <w:b/>
          <w:sz w:val="28"/>
          <w:szCs w:val="28"/>
          <w:u w:val="single"/>
        </w:rPr>
        <w:t>D</w:t>
      </w:r>
      <w:r>
        <w:rPr>
          <w:b/>
          <w:sz w:val="28"/>
          <w:szCs w:val="28"/>
          <w:u w:val="single"/>
        </w:rPr>
        <w:t xml:space="preserve"> Information Report</w:t>
      </w:r>
    </w:p>
    <w:p w14:paraId="32B40F80" w14:textId="77777777" w:rsidR="00DB29F5" w:rsidRDefault="00DB29F5" w:rsidP="005706AB">
      <w:pPr>
        <w:jc w:val="center"/>
        <w:rPr>
          <w:b/>
          <w:sz w:val="28"/>
          <w:szCs w:val="28"/>
          <w:u w:val="single"/>
        </w:rPr>
      </w:pPr>
      <w:r w:rsidRPr="00DB29F5">
        <w:rPr>
          <w:b/>
          <w:sz w:val="28"/>
          <w:szCs w:val="28"/>
        </w:rPr>
        <w:t>“Whole school, whole child”</w:t>
      </w:r>
    </w:p>
    <w:p w14:paraId="40C37412" w14:textId="77777777" w:rsidR="005706AB" w:rsidRPr="00775ED2" w:rsidRDefault="005706AB" w:rsidP="00775ED2">
      <w:pPr>
        <w:rPr>
          <w:rFonts w:ascii="Arial" w:hAnsi="Arial" w:cs="Arial"/>
          <w:b/>
        </w:rPr>
      </w:pPr>
      <w:r w:rsidRPr="00775ED2">
        <w:rPr>
          <w:rFonts w:ascii="Arial" w:hAnsi="Arial" w:cs="Arial"/>
          <w:b/>
        </w:rPr>
        <w:t>The kinds of special educational needs fo</w:t>
      </w:r>
      <w:r w:rsidR="00B13C6D">
        <w:rPr>
          <w:rFonts w:ascii="Arial" w:hAnsi="Arial" w:cs="Arial"/>
          <w:b/>
        </w:rPr>
        <w:t>r which provision is made at St. Andrew’s Methodist Primary</w:t>
      </w:r>
      <w:r w:rsidRPr="00775ED2">
        <w:rPr>
          <w:rFonts w:ascii="Arial" w:hAnsi="Arial" w:cs="Arial"/>
          <w:b/>
        </w:rPr>
        <w:t xml:space="preserve"> school.</w:t>
      </w:r>
    </w:p>
    <w:p w14:paraId="2548B6D3" w14:textId="77777777" w:rsidR="00106AB3" w:rsidRDefault="005706AB" w:rsidP="002E0D4F">
      <w:pPr>
        <w:pStyle w:val="ListParagraph"/>
        <w:numPr>
          <w:ilvl w:val="0"/>
          <w:numId w:val="19"/>
        </w:numPr>
        <w:rPr>
          <w:rFonts w:ascii="Arial" w:hAnsi="Arial" w:cs="Arial"/>
        </w:rPr>
      </w:pPr>
      <w:r w:rsidRPr="00B13C6D">
        <w:rPr>
          <w:rFonts w:ascii="Arial" w:hAnsi="Arial" w:cs="Arial"/>
        </w:rPr>
        <w:t xml:space="preserve">Our school is an inclusive school that welcomes all who wish to attend whilst recognising that some face barriers to attendance, participation and achievement. </w:t>
      </w:r>
      <w:r w:rsidR="007C048A">
        <w:rPr>
          <w:rFonts w:ascii="Arial" w:hAnsi="Arial" w:cs="Arial"/>
        </w:rPr>
        <w:t>All admissions are made through and comply with Salford’s Admission Policy.</w:t>
      </w:r>
    </w:p>
    <w:p w14:paraId="719A7FC9" w14:textId="77777777" w:rsidR="00106AB3" w:rsidRDefault="007C048A" w:rsidP="00106AB3">
      <w:pPr>
        <w:pStyle w:val="ListParagraph"/>
        <w:ind w:left="1080"/>
        <w:rPr>
          <w:rFonts w:ascii="Arial" w:hAnsi="Arial" w:cs="Arial"/>
        </w:rPr>
      </w:pPr>
      <w:r>
        <w:rPr>
          <w:rFonts w:ascii="Arial" w:hAnsi="Arial" w:cs="Arial"/>
        </w:rPr>
        <w:t xml:space="preserve"> </w:t>
      </w:r>
      <w:r w:rsidR="00106AB3">
        <w:rPr>
          <w:rFonts w:ascii="Arial" w:hAnsi="Arial" w:cs="Arial"/>
        </w:rPr>
        <w:t xml:space="preserve">( SEE SALFORD’S ADMISSION POLICY) </w:t>
      </w:r>
    </w:p>
    <w:p w14:paraId="4F2538A1" w14:textId="77777777" w:rsidR="005706AB" w:rsidRDefault="005706AB" w:rsidP="00106AB3">
      <w:pPr>
        <w:pStyle w:val="ListParagraph"/>
        <w:ind w:left="1080"/>
        <w:rPr>
          <w:rFonts w:ascii="Arial" w:hAnsi="Arial" w:cs="Arial"/>
        </w:rPr>
      </w:pPr>
      <w:r w:rsidRPr="00B13C6D">
        <w:rPr>
          <w:rFonts w:ascii="Arial" w:hAnsi="Arial" w:cs="Arial"/>
        </w:rPr>
        <w:t xml:space="preserve">Further details can be found </w:t>
      </w:r>
      <w:r w:rsidR="001846F7">
        <w:rPr>
          <w:rFonts w:ascii="Arial" w:hAnsi="Arial" w:cs="Arial"/>
        </w:rPr>
        <w:t>in our school’s policies</w:t>
      </w:r>
      <w:r w:rsidRPr="00B13C6D">
        <w:rPr>
          <w:rFonts w:ascii="Arial" w:hAnsi="Arial" w:cs="Arial"/>
        </w:rPr>
        <w:t>.</w:t>
      </w:r>
    </w:p>
    <w:p w14:paraId="61FA6701" w14:textId="77777777" w:rsidR="001846F7" w:rsidRPr="00683F53" w:rsidRDefault="00683F53" w:rsidP="002E0D4F">
      <w:pPr>
        <w:pStyle w:val="ListParagraph"/>
        <w:numPr>
          <w:ilvl w:val="0"/>
          <w:numId w:val="19"/>
        </w:numPr>
        <w:rPr>
          <w:rFonts w:ascii="Arial" w:hAnsi="Arial" w:cs="Arial"/>
        </w:rPr>
      </w:pPr>
      <w:r w:rsidRPr="00683F53">
        <w:rPr>
          <w:rFonts w:ascii="Arial" w:hAnsi="Arial" w:cs="Arial"/>
        </w:rPr>
        <w:t>Our school makes provision for children whose needs fall into the following categories:</w:t>
      </w:r>
    </w:p>
    <w:p w14:paraId="5E4E8E7E"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Cognition and Learning</w:t>
      </w:r>
      <w:r w:rsidR="00DB29F5">
        <w:rPr>
          <w:rFonts w:ascii="Arial" w:hAnsi="Arial" w:cs="Arial"/>
          <w:b/>
        </w:rPr>
        <w:t xml:space="preserve"> </w:t>
      </w:r>
      <w:r w:rsidR="00DB29F5" w:rsidRPr="00DB29F5">
        <w:rPr>
          <w:rFonts w:ascii="Arial" w:hAnsi="Arial" w:cs="Arial"/>
        </w:rPr>
        <w:t>e.g. dyslexia</w:t>
      </w:r>
    </w:p>
    <w:p w14:paraId="06BD5EA7" w14:textId="77777777" w:rsidR="00683F53" w:rsidRPr="00DB29F5" w:rsidRDefault="00683F53" w:rsidP="002E0D4F">
      <w:pPr>
        <w:pStyle w:val="ListParagraph"/>
        <w:numPr>
          <w:ilvl w:val="0"/>
          <w:numId w:val="20"/>
        </w:numPr>
        <w:rPr>
          <w:rFonts w:ascii="Arial" w:hAnsi="Arial" w:cs="Arial"/>
        </w:rPr>
      </w:pPr>
      <w:r w:rsidRPr="0069442E">
        <w:rPr>
          <w:rFonts w:ascii="Arial" w:hAnsi="Arial" w:cs="Arial"/>
          <w:b/>
        </w:rPr>
        <w:t>Communication and Interaction</w:t>
      </w:r>
      <w:r w:rsidR="0069442E">
        <w:rPr>
          <w:rFonts w:ascii="Arial" w:hAnsi="Arial" w:cs="Arial"/>
          <w:b/>
        </w:rPr>
        <w:t xml:space="preserve"> </w:t>
      </w:r>
      <w:r w:rsidR="00DB29F5" w:rsidRPr="00DB29F5">
        <w:rPr>
          <w:rFonts w:ascii="Arial" w:hAnsi="Arial" w:cs="Arial"/>
        </w:rPr>
        <w:t>e.g. Speech and Language, autism</w:t>
      </w:r>
    </w:p>
    <w:p w14:paraId="29E4EF35"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 xml:space="preserve">Social, Emotional and </w:t>
      </w:r>
      <w:r w:rsidR="0069442E">
        <w:rPr>
          <w:rFonts w:ascii="Arial" w:hAnsi="Arial" w:cs="Arial"/>
          <w:b/>
        </w:rPr>
        <w:t xml:space="preserve"> Mental </w:t>
      </w:r>
      <w:r w:rsidRPr="0069442E">
        <w:rPr>
          <w:rFonts w:ascii="Arial" w:hAnsi="Arial" w:cs="Arial"/>
          <w:b/>
        </w:rPr>
        <w:t>Health difficulties</w:t>
      </w:r>
      <w:r w:rsidR="0069442E">
        <w:rPr>
          <w:rFonts w:ascii="Arial" w:hAnsi="Arial" w:cs="Arial"/>
          <w:b/>
        </w:rPr>
        <w:t xml:space="preserve"> </w:t>
      </w:r>
      <w:r w:rsidR="00DB29F5" w:rsidRPr="00DB29F5">
        <w:rPr>
          <w:rFonts w:ascii="Arial" w:hAnsi="Arial" w:cs="Arial"/>
        </w:rPr>
        <w:t>e.g. Social skills, Behaviour</w:t>
      </w:r>
    </w:p>
    <w:p w14:paraId="4EB9831E" w14:textId="6DA36B2E" w:rsidR="00683F53" w:rsidRPr="0069442E" w:rsidRDefault="0086295E" w:rsidP="002E0D4F">
      <w:pPr>
        <w:pStyle w:val="ListParagraph"/>
        <w:numPr>
          <w:ilvl w:val="0"/>
          <w:numId w:val="20"/>
        </w:numPr>
        <w:rPr>
          <w:rFonts w:ascii="Arial" w:hAnsi="Arial" w:cs="Arial"/>
          <w:b/>
        </w:rPr>
      </w:pPr>
      <w:r>
        <w:rPr>
          <w:rFonts w:ascii="Arial" w:hAnsi="Arial" w:cs="Arial"/>
          <w:b/>
        </w:rPr>
        <w:t>Sen</w:t>
      </w:r>
      <w:r w:rsidR="00683F53" w:rsidRPr="0069442E">
        <w:rPr>
          <w:rFonts w:ascii="Arial" w:hAnsi="Arial" w:cs="Arial"/>
          <w:b/>
        </w:rPr>
        <w:t>sory and or Physical Needs</w:t>
      </w:r>
      <w:r w:rsidR="00DB29F5">
        <w:rPr>
          <w:rFonts w:ascii="Arial" w:hAnsi="Arial" w:cs="Arial"/>
          <w:b/>
        </w:rPr>
        <w:t xml:space="preserve"> </w:t>
      </w:r>
      <w:r w:rsidR="00DB29F5" w:rsidRPr="00DB29F5">
        <w:rPr>
          <w:rFonts w:ascii="Arial" w:hAnsi="Arial" w:cs="Arial"/>
        </w:rPr>
        <w:t>e.g. Visual impairment</w:t>
      </w:r>
    </w:p>
    <w:p w14:paraId="3DE7FEF3" w14:textId="6620A0B9" w:rsidR="005A23FF" w:rsidRDefault="005706AB" w:rsidP="002E0D4F">
      <w:pPr>
        <w:numPr>
          <w:ilvl w:val="0"/>
          <w:numId w:val="21"/>
        </w:numPr>
        <w:spacing w:after="0" w:line="240" w:lineRule="auto"/>
        <w:rPr>
          <w:rFonts w:ascii="Arial" w:hAnsi="Arial" w:cs="Arial"/>
          <w:color w:val="000000"/>
        </w:rPr>
      </w:pPr>
      <w:r w:rsidRPr="00B13C6D">
        <w:rPr>
          <w:rFonts w:ascii="Arial" w:hAnsi="Arial" w:cs="Arial"/>
          <w:color w:val="000000"/>
        </w:rPr>
        <w:t xml:space="preserve">Our school has an experienced </w:t>
      </w:r>
      <w:r w:rsidR="0086295E">
        <w:rPr>
          <w:rFonts w:ascii="Arial" w:hAnsi="Arial" w:cs="Arial"/>
          <w:color w:val="000000"/>
        </w:rPr>
        <w:t>SEND</w:t>
      </w:r>
      <w:r w:rsidRPr="00B13C6D">
        <w:rPr>
          <w:rFonts w:ascii="Arial" w:hAnsi="Arial" w:cs="Arial"/>
          <w:color w:val="000000"/>
        </w:rPr>
        <w:t>co and the needs of the children are carefully considered and supported by Teaching Assistants as appropriate</w:t>
      </w:r>
      <w:r w:rsidR="005A23FF">
        <w:rPr>
          <w:rFonts w:ascii="Arial" w:hAnsi="Arial" w:cs="Arial"/>
          <w:color w:val="000000"/>
        </w:rPr>
        <w:t>.</w:t>
      </w:r>
    </w:p>
    <w:p w14:paraId="082C7D15" w14:textId="74FAEBA2" w:rsidR="005706AB" w:rsidRPr="008F1C02" w:rsidRDefault="00B13C6D" w:rsidP="002E0D4F">
      <w:pPr>
        <w:numPr>
          <w:ilvl w:val="0"/>
          <w:numId w:val="21"/>
        </w:numPr>
        <w:spacing w:after="0" w:line="240" w:lineRule="auto"/>
        <w:rPr>
          <w:rFonts w:ascii="Arial" w:hAnsi="Arial" w:cs="Arial"/>
          <w:color w:val="000000"/>
        </w:rPr>
      </w:pPr>
      <w:r w:rsidRPr="008F1C02">
        <w:rPr>
          <w:rFonts w:ascii="Arial" w:hAnsi="Arial" w:cs="Arial"/>
          <w:color w:val="000000"/>
        </w:rPr>
        <w:t>Many of our</w:t>
      </w:r>
      <w:r w:rsidR="003F69B4" w:rsidRPr="008F1C02">
        <w:rPr>
          <w:rFonts w:ascii="Arial" w:hAnsi="Arial" w:cs="Arial"/>
          <w:color w:val="000000"/>
        </w:rPr>
        <w:t xml:space="preserve"> </w:t>
      </w:r>
      <w:r w:rsidR="00BE22E2" w:rsidRPr="008F1C02">
        <w:rPr>
          <w:rFonts w:ascii="Arial" w:hAnsi="Arial" w:cs="Arial"/>
          <w:color w:val="000000"/>
        </w:rPr>
        <w:t>teaching Assistants are Elklan trai</w:t>
      </w:r>
      <w:r w:rsidR="003F69B4" w:rsidRPr="008F1C02">
        <w:rPr>
          <w:rFonts w:ascii="Arial" w:hAnsi="Arial" w:cs="Arial"/>
          <w:color w:val="000000"/>
        </w:rPr>
        <w:t>ned (</w:t>
      </w:r>
      <w:r w:rsidR="00BE22E2" w:rsidRPr="008F1C02">
        <w:rPr>
          <w:rFonts w:ascii="Arial" w:hAnsi="Arial" w:cs="Arial"/>
          <w:color w:val="000000"/>
        </w:rPr>
        <w:t xml:space="preserve">to work with children with Speech and Language difficulties) </w:t>
      </w:r>
    </w:p>
    <w:p w14:paraId="2DC74913" w14:textId="77777777" w:rsidR="003F69B4" w:rsidRPr="00B13C6D" w:rsidRDefault="003F69B4" w:rsidP="002E0D4F">
      <w:pPr>
        <w:numPr>
          <w:ilvl w:val="0"/>
          <w:numId w:val="21"/>
        </w:numPr>
        <w:spacing w:after="0" w:line="240" w:lineRule="auto"/>
        <w:rPr>
          <w:rFonts w:ascii="Arial" w:hAnsi="Arial" w:cs="Arial"/>
          <w:color w:val="000000"/>
          <w:lang w:val="en-US"/>
        </w:rPr>
      </w:pPr>
      <w:r w:rsidRPr="00B13C6D">
        <w:rPr>
          <w:rFonts w:ascii="Arial" w:hAnsi="Arial" w:cs="Arial"/>
          <w:color w:val="000000"/>
        </w:rPr>
        <w:t>We also have a Family Support worker in school</w:t>
      </w:r>
      <w:r w:rsidR="00B13C6D" w:rsidRPr="00B13C6D">
        <w:rPr>
          <w:rFonts w:ascii="Arial" w:hAnsi="Arial" w:cs="Arial"/>
          <w:color w:val="000000"/>
        </w:rPr>
        <w:t>,</w:t>
      </w:r>
      <w:r w:rsidRPr="00B13C6D">
        <w:rPr>
          <w:rFonts w:ascii="Arial" w:hAnsi="Arial" w:cs="Arial"/>
          <w:color w:val="000000"/>
        </w:rPr>
        <w:t xml:space="preserve"> who works with and supports both parents and pupils. The Family Support worker and a Pastoral Teaching assistant work with individuals and small groups to discuss any social, emotional or behavioural needs.</w:t>
      </w:r>
    </w:p>
    <w:p w14:paraId="514B2B74" w14:textId="0E577AA7" w:rsidR="005706AB" w:rsidRPr="00B13C6D" w:rsidRDefault="003F69B4" w:rsidP="002E0D4F">
      <w:pPr>
        <w:numPr>
          <w:ilvl w:val="0"/>
          <w:numId w:val="21"/>
        </w:numPr>
        <w:rPr>
          <w:rFonts w:ascii="Arial" w:hAnsi="Arial" w:cs="Arial"/>
          <w:color w:val="000000"/>
        </w:rPr>
      </w:pPr>
      <w:r w:rsidRPr="00B13C6D">
        <w:rPr>
          <w:rFonts w:ascii="Arial" w:hAnsi="Arial" w:cs="Arial"/>
          <w:color w:val="000000"/>
        </w:rPr>
        <w:t>We are supported by various professionals who offer advice and support e.g. Educational Psychologist, School Health, Community Paediatricians, Clinical Psychologists, Occupational Therapists,</w:t>
      </w:r>
      <w:r w:rsidR="00D349E1">
        <w:rPr>
          <w:rFonts w:ascii="Arial" w:hAnsi="Arial" w:cs="Arial"/>
          <w:color w:val="000000"/>
        </w:rPr>
        <w:t xml:space="preserve"> Physiotherapists,</w:t>
      </w:r>
      <w:r w:rsidRPr="00B13C6D">
        <w:rPr>
          <w:rFonts w:ascii="Arial" w:hAnsi="Arial" w:cs="Arial"/>
          <w:color w:val="000000"/>
        </w:rPr>
        <w:t xml:space="preserve"> Speech and Language Therapists, Learning Support Service, Early Years Team, </w:t>
      </w:r>
    </w:p>
    <w:p w14:paraId="4BCEDAE8" w14:textId="2697AB4C" w:rsidR="00775ED2" w:rsidRDefault="00775ED2" w:rsidP="003F69B4">
      <w:pPr>
        <w:rPr>
          <w:rFonts w:ascii="Arial" w:hAnsi="Arial" w:cs="Arial"/>
        </w:rPr>
      </w:pPr>
      <w:r w:rsidRPr="00683F53">
        <w:rPr>
          <w:rFonts w:ascii="Arial" w:hAnsi="Arial" w:cs="Arial"/>
        </w:rPr>
        <w:t>The school has</w:t>
      </w:r>
      <w:r w:rsidR="00683F53" w:rsidRPr="00683F53">
        <w:rPr>
          <w:rFonts w:ascii="Arial" w:hAnsi="Arial" w:cs="Arial"/>
        </w:rPr>
        <w:t xml:space="preserve"> a disabled toilet facility and is accessible for children with </w:t>
      </w:r>
      <w:r w:rsidR="0086295E">
        <w:rPr>
          <w:rFonts w:ascii="Arial" w:hAnsi="Arial" w:cs="Arial"/>
        </w:rPr>
        <w:t>SEND</w:t>
      </w:r>
      <w:r w:rsidR="00683F53" w:rsidRPr="00683F53">
        <w:rPr>
          <w:rFonts w:ascii="Arial" w:hAnsi="Arial" w:cs="Arial"/>
        </w:rPr>
        <w:t xml:space="preserve"> or Disability. We make reasonable adjustments where appropriate to meet the needs of all of our children.</w:t>
      </w:r>
      <w:r w:rsidR="001A1EDF">
        <w:rPr>
          <w:rFonts w:ascii="Arial" w:hAnsi="Arial" w:cs="Arial"/>
        </w:rPr>
        <w:t xml:space="preserve"> (See Accessibility Plan)</w:t>
      </w:r>
    </w:p>
    <w:p w14:paraId="59B0C0FC" w14:textId="77777777" w:rsidR="00DB29F5" w:rsidRPr="00683F53" w:rsidRDefault="00DB29F5" w:rsidP="003F69B4">
      <w:pPr>
        <w:rPr>
          <w:rFonts w:ascii="Arial" w:hAnsi="Arial" w:cs="Arial"/>
        </w:rPr>
      </w:pPr>
      <w:r>
        <w:rPr>
          <w:rFonts w:ascii="Arial" w:hAnsi="Arial" w:cs="Arial"/>
        </w:rPr>
        <w:t>The school supports children with medical conditions in line with the Statutory Guidance “Supporting Pupils at s</w:t>
      </w:r>
      <w:r w:rsidR="001A1EDF">
        <w:rPr>
          <w:rFonts w:ascii="Arial" w:hAnsi="Arial" w:cs="Arial"/>
        </w:rPr>
        <w:t>chool with medical conditions” (</w:t>
      </w:r>
      <w:r>
        <w:rPr>
          <w:rFonts w:ascii="Arial" w:hAnsi="Arial" w:cs="Arial"/>
        </w:rPr>
        <w:t>April 2014)</w:t>
      </w:r>
    </w:p>
    <w:p w14:paraId="6CE8610E" w14:textId="77777777" w:rsidR="00DB29F5" w:rsidRDefault="00B13C6D" w:rsidP="003F69B4">
      <w:pPr>
        <w:rPr>
          <w:rFonts w:ascii="Arial" w:hAnsi="Arial" w:cs="Arial"/>
          <w:b/>
        </w:rPr>
      </w:pPr>
      <w:r>
        <w:rPr>
          <w:rFonts w:ascii="Arial" w:hAnsi="Arial" w:cs="Arial"/>
          <w:b/>
        </w:rPr>
        <w:t xml:space="preserve"> </w:t>
      </w:r>
    </w:p>
    <w:p w14:paraId="29E04A4D" w14:textId="6512732F" w:rsidR="00775ED2" w:rsidRDefault="00B13C6D" w:rsidP="003F69B4">
      <w:pPr>
        <w:rPr>
          <w:rFonts w:ascii="Arial" w:hAnsi="Arial" w:cs="Arial"/>
          <w:b/>
        </w:rPr>
      </w:pPr>
      <w:r>
        <w:rPr>
          <w:rFonts w:ascii="Arial" w:hAnsi="Arial" w:cs="Arial"/>
          <w:b/>
        </w:rPr>
        <w:t>S</w:t>
      </w:r>
      <w:r w:rsidR="00775ED2" w:rsidRPr="0009770E">
        <w:rPr>
          <w:rFonts w:ascii="Arial" w:hAnsi="Arial" w:cs="Arial"/>
          <w:b/>
        </w:rPr>
        <w:t xml:space="preserve">chool’s policies for the identification and assessment of pupils with </w:t>
      </w:r>
      <w:r w:rsidR="0086295E">
        <w:rPr>
          <w:rFonts w:ascii="Arial" w:hAnsi="Arial" w:cs="Arial"/>
          <w:b/>
        </w:rPr>
        <w:t>SEND</w:t>
      </w:r>
      <w:r w:rsidR="00775ED2">
        <w:rPr>
          <w:rFonts w:ascii="Arial" w:hAnsi="Arial" w:cs="Arial"/>
          <w:b/>
        </w:rPr>
        <w:t>.</w:t>
      </w:r>
    </w:p>
    <w:p w14:paraId="1C8F3B53" w14:textId="77777777" w:rsidR="00201C41" w:rsidRPr="00125841" w:rsidRDefault="00201C41" w:rsidP="00201C41">
      <w:pPr>
        <w:spacing w:after="0" w:line="240" w:lineRule="auto"/>
        <w:rPr>
          <w:rFonts w:ascii="Arial" w:hAnsi="Arial" w:cs="Arial"/>
          <w:i/>
        </w:rPr>
      </w:pPr>
    </w:p>
    <w:p w14:paraId="3DE3A057" w14:textId="4D090327" w:rsidR="005A23FF" w:rsidRDefault="005A23FF" w:rsidP="005A23FF">
      <w:pPr>
        <w:rPr>
          <w:rFonts w:ascii="Arial" w:hAnsi="Arial" w:cs="Arial"/>
        </w:rPr>
      </w:pPr>
      <w:r>
        <w:rPr>
          <w:rFonts w:ascii="Arial" w:hAnsi="Arial" w:cs="Arial"/>
        </w:rPr>
        <w:t>At St.</w:t>
      </w:r>
      <w:r w:rsidR="00D349E1">
        <w:rPr>
          <w:rFonts w:ascii="Arial" w:hAnsi="Arial" w:cs="Arial"/>
        </w:rPr>
        <w:t xml:space="preserve"> </w:t>
      </w:r>
      <w:r>
        <w:rPr>
          <w:rFonts w:ascii="Arial" w:hAnsi="Arial" w:cs="Arial"/>
        </w:rPr>
        <w:t>Andrew’s a</w:t>
      </w:r>
      <w:r w:rsidR="00775ED2" w:rsidRPr="00B13C6D">
        <w:rPr>
          <w:rFonts w:ascii="Arial" w:hAnsi="Arial" w:cs="Arial"/>
        </w:rPr>
        <w:t>ll children are assessed</w:t>
      </w:r>
      <w:r>
        <w:rPr>
          <w:rFonts w:ascii="Arial" w:hAnsi="Arial" w:cs="Arial"/>
        </w:rPr>
        <w:t>:</w:t>
      </w:r>
    </w:p>
    <w:p w14:paraId="608B047E" w14:textId="77777777" w:rsidR="005A23FF" w:rsidRDefault="005A23FF" w:rsidP="002E0D4F">
      <w:pPr>
        <w:numPr>
          <w:ilvl w:val="0"/>
          <w:numId w:val="18"/>
        </w:numPr>
        <w:rPr>
          <w:rFonts w:ascii="Arial" w:hAnsi="Arial" w:cs="Arial"/>
        </w:rPr>
      </w:pPr>
      <w:r>
        <w:rPr>
          <w:rFonts w:ascii="Arial" w:hAnsi="Arial" w:cs="Arial"/>
        </w:rPr>
        <w:t xml:space="preserve"> I</w:t>
      </w:r>
      <w:r w:rsidR="00775ED2" w:rsidRPr="00B13C6D">
        <w:rPr>
          <w:rFonts w:ascii="Arial" w:hAnsi="Arial" w:cs="Arial"/>
        </w:rPr>
        <w:t xml:space="preserve">n school, termly, using school’s own assessments. </w:t>
      </w:r>
    </w:p>
    <w:p w14:paraId="50383C46" w14:textId="77777777" w:rsidR="00775ED2" w:rsidRPr="00B13C6D" w:rsidRDefault="00775ED2" w:rsidP="002E0D4F">
      <w:pPr>
        <w:numPr>
          <w:ilvl w:val="0"/>
          <w:numId w:val="18"/>
        </w:numPr>
        <w:rPr>
          <w:rFonts w:ascii="Arial" w:hAnsi="Arial" w:cs="Arial"/>
        </w:rPr>
      </w:pPr>
      <w:r w:rsidRPr="00B13C6D">
        <w:rPr>
          <w:rFonts w:ascii="Arial" w:hAnsi="Arial" w:cs="Arial"/>
        </w:rPr>
        <w:t>Statutory assessments are carried out at the end of Reception, Year 1,Year 2 and Year 6.</w:t>
      </w:r>
      <w:r w:rsidR="000863B1">
        <w:rPr>
          <w:rFonts w:ascii="Arial" w:hAnsi="Arial" w:cs="Arial"/>
        </w:rPr>
        <w:t xml:space="preserve"> Teachers analyse the results from assessments to identify individuals or groups that may require extra support.</w:t>
      </w:r>
    </w:p>
    <w:p w14:paraId="186D35DB" w14:textId="77777777" w:rsidR="005A23FF" w:rsidRDefault="00E4795C" w:rsidP="002E0D4F">
      <w:pPr>
        <w:numPr>
          <w:ilvl w:val="0"/>
          <w:numId w:val="18"/>
        </w:numPr>
        <w:rPr>
          <w:rFonts w:ascii="Arial" w:hAnsi="Arial" w:cs="Arial"/>
        </w:rPr>
      </w:pPr>
      <w:r w:rsidRPr="00B13C6D">
        <w:rPr>
          <w:rFonts w:ascii="Arial" w:hAnsi="Arial" w:cs="Arial"/>
        </w:rPr>
        <w:t xml:space="preserve">Where there may be concerns about an individual child e.g. making less than expected progress, hearing difficulties, speech and language difficulties </w:t>
      </w:r>
      <w:r w:rsidR="00160B86" w:rsidRPr="00B13C6D">
        <w:rPr>
          <w:rFonts w:ascii="Arial" w:hAnsi="Arial" w:cs="Arial"/>
        </w:rPr>
        <w:t xml:space="preserve">, social or </w:t>
      </w:r>
      <w:r w:rsidR="00160B86" w:rsidRPr="00B13C6D">
        <w:rPr>
          <w:rFonts w:ascii="Arial" w:hAnsi="Arial" w:cs="Arial"/>
        </w:rPr>
        <w:lastRenderedPageBreak/>
        <w:t xml:space="preserve">emotional difficulties </w:t>
      </w:r>
      <w:r w:rsidRPr="00B13C6D">
        <w:rPr>
          <w:rFonts w:ascii="Arial" w:hAnsi="Arial" w:cs="Arial"/>
        </w:rPr>
        <w:t xml:space="preserve">etc. then further advice may be needed from external specialists. </w:t>
      </w:r>
      <w:r w:rsidR="005A23FF">
        <w:rPr>
          <w:rFonts w:ascii="Arial" w:hAnsi="Arial" w:cs="Arial"/>
        </w:rPr>
        <w:t xml:space="preserve"> </w:t>
      </w:r>
    </w:p>
    <w:p w14:paraId="30B7BFAB" w14:textId="7536B4C4" w:rsidR="005A23FF" w:rsidRDefault="005A23FF" w:rsidP="002E0D4F">
      <w:pPr>
        <w:numPr>
          <w:ilvl w:val="0"/>
          <w:numId w:val="18"/>
        </w:numPr>
        <w:rPr>
          <w:rFonts w:ascii="Arial" w:hAnsi="Arial" w:cs="Arial"/>
        </w:rPr>
      </w:pPr>
      <w:r>
        <w:rPr>
          <w:rFonts w:ascii="Arial" w:hAnsi="Arial" w:cs="Arial"/>
        </w:rPr>
        <w:t>T</w:t>
      </w:r>
      <w:r w:rsidR="00201C41">
        <w:rPr>
          <w:rFonts w:ascii="Arial" w:hAnsi="Arial" w:cs="Arial"/>
        </w:rPr>
        <w:t>he class teacher, who has t</w:t>
      </w:r>
      <w:r>
        <w:rPr>
          <w:rFonts w:ascii="Arial" w:hAnsi="Arial" w:cs="Arial"/>
        </w:rPr>
        <w:t>he responsibility for the child</w:t>
      </w:r>
      <w:r w:rsidR="00201C41">
        <w:rPr>
          <w:rFonts w:ascii="Arial" w:hAnsi="Arial" w:cs="Arial"/>
        </w:rPr>
        <w:t>,</w:t>
      </w:r>
      <w:r w:rsidR="00221B79">
        <w:rPr>
          <w:rFonts w:ascii="Arial" w:hAnsi="Arial" w:cs="Arial"/>
        </w:rPr>
        <w:t xml:space="preserve"> </w:t>
      </w:r>
      <w:r w:rsidR="00201C41">
        <w:rPr>
          <w:rFonts w:ascii="Arial" w:hAnsi="Arial" w:cs="Arial"/>
        </w:rPr>
        <w:t xml:space="preserve">may raise such concerns with the school </w:t>
      </w:r>
      <w:r w:rsidR="0086295E">
        <w:rPr>
          <w:rFonts w:ascii="Arial" w:hAnsi="Arial" w:cs="Arial"/>
        </w:rPr>
        <w:t>SEN</w:t>
      </w:r>
      <w:r w:rsidR="00201C41">
        <w:rPr>
          <w:rFonts w:ascii="Arial" w:hAnsi="Arial" w:cs="Arial"/>
        </w:rPr>
        <w:t xml:space="preserve">CO and the child’s parent/carer. </w:t>
      </w:r>
    </w:p>
    <w:p w14:paraId="1440C3F0" w14:textId="76368F5B" w:rsidR="005A23FF" w:rsidRDefault="00201C41" w:rsidP="002E0D4F">
      <w:pPr>
        <w:numPr>
          <w:ilvl w:val="0"/>
          <w:numId w:val="18"/>
        </w:numPr>
        <w:rPr>
          <w:rFonts w:ascii="Arial" w:hAnsi="Arial" w:cs="Arial"/>
        </w:rPr>
      </w:pPr>
      <w:r>
        <w:rPr>
          <w:rFonts w:ascii="Arial" w:hAnsi="Arial" w:cs="Arial"/>
        </w:rPr>
        <w:t xml:space="preserve">The </w:t>
      </w:r>
      <w:r w:rsidR="0086295E">
        <w:rPr>
          <w:rFonts w:ascii="Arial" w:hAnsi="Arial" w:cs="Arial"/>
        </w:rPr>
        <w:t>SEN</w:t>
      </w:r>
      <w:r>
        <w:rPr>
          <w:rFonts w:ascii="Arial" w:hAnsi="Arial" w:cs="Arial"/>
        </w:rPr>
        <w:t>CO and class teacher will create targets to work on in class or in intervention groups</w:t>
      </w:r>
      <w:r w:rsidR="005A23FF">
        <w:rPr>
          <w:rFonts w:ascii="Arial" w:hAnsi="Arial" w:cs="Arial"/>
        </w:rPr>
        <w:t xml:space="preserve">. We will encourage parents to be involved in this process at all times. </w:t>
      </w:r>
    </w:p>
    <w:p w14:paraId="13A9863D" w14:textId="09DED425" w:rsidR="00B31409" w:rsidRPr="00B13C6D" w:rsidRDefault="00201C41" w:rsidP="002E0D4F">
      <w:pPr>
        <w:numPr>
          <w:ilvl w:val="0"/>
          <w:numId w:val="18"/>
        </w:numPr>
        <w:rPr>
          <w:rFonts w:ascii="Arial" w:hAnsi="Arial" w:cs="Arial"/>
        </w:rPr>
      </w:pPr>
      <w:r>
        <w:rPr>
          <w:rFonts w:ascii="Arial" w:hAnsi="Arial" w:cs="Arial"/>
        </w:rPr>
        <w:t>If the child is still not</w:t>
      </w:r>
      <w:r w:rsidR="005A23FF">
        <w:rPr>
          <w:rFonts w:ascii="Arial" w:hAnsi="Arial" w:cs="Arial"/>
        </w:rPr>
        <w:t xml:space="preserve"> making expected progress after this additional </w:t>
      </w:r>
      <w:r w:rsidR="0086295E">
        <w:rPr>
          <w:rFonts w:ascii="Arial" w:hAnsi="Arial" w:cs="Arial"/>
        </w:rPr>
        <w:t>SEND</w:t>
      </w:r>
      <w:r w:rsidR="005A23FF">
        <w:rPr>
          <w:rFonts w:ascii="Arial" w:hAnsi="Arial" w:cs="Arial"/>
        </w:rPr>
        <w:t xml:space="preserve"> support,</w:t>
      </w:r>
      <w:r w:rsidR="000863B1">
        <w:rPr>
          <w:rFonts w:ascii="Arial" w:hAnsi="Arial" w:cs="Arial"/>
        </w:rPr>
        <w:t xml:space="preserve"> then a referral to </w:t>
      </w:r>
      <w:r w:rsidR="005A23FF">
        <w:rPr>
          <w:rFonts w:ascii="Arial" w:hAnsi="Arial" w:cs="Arial"/>
        </w:rPr>
        <w:t xml:space="preserve">the Local Authority </w:t>
      </w:r>
      <w:r w:rsidR="000863B1">
        <w:rPr>
          <w:rFonts w:ascii="Arial" w:hAnsi="Arial" w:cs="Arial"/>
        </w:rPr>
        <w:t>be made</w:t>
      </w:r>
      <w:r w:rsidR="005A23FF">
        <w:rPr>
          <w:rFonts w:ascii="Arial" w:hAnsi="Arial" w:cs="Arial"/>
        </w:rPr>
        <w:t xml:space="preserve"> for an Education and Healthcare Plan</w:t>
      </w:r>
      <w:r w:rsidR="000863B1">
        <w:rPr>
          <w:rFonts w:ascii="Arial" w:hAnsi="Arial" w:cs="Arial"/>
        </w:rPr>
        <w:t>.</w:t>
      </w:r>
    </w:p>
    <w:p w14:paraId="698F808A" w14:textId="77777777" w:rsidR="00E4795C" w:rsidRPr="005A23FF" w:rsidRDefault="00B31409" w:rsidP="002E0D4F">
      <w:pPr>
        <w:numPr>
          <w:ilvl w:val="0"/>
          <w:numId w:val="18"/>
        </w:numPr>
        <w:rPr>
          <w:rFonts w:ascii="Arial" w:hAnsi="Arial" w:cs="Arial"/>
        </w:rPr>
      </w:pPr>
      <w:r w:rsidRPr="005A23FF">
        <w:rPr>
          <w:rFonts w:ascii="Arial" w:hAnsi="Arial" w:cs="Arial"/>
        </w:rPr>
        <w:t>School Health arrange and carry out eyesight and hearing checks as part of the school health agenda.</w:t>
      </w:r>
      <w:r w:rsidR="001846F7" w:rsidRPr="005A23FF">
        <w:rPr>
          <w:rFonts w:ascii="Arial" w:hAnsi="Arial" w:cs="Arial"/>
        </w:rPr>
        <w:t xml:space="preserve"> </w:t>
      </w:r>
    </w:p>
    <w:p w14:paraId="414318AE" w14:textId="164BCE39" w:rsidR="00160B86" w:rsidRPr="00160B86" w:rsidRDefault="00160B86" w:rsidP="00160B86">
      <w:pPr>
        <w:rPr>
          <w:rFonts w:ascii="Arial" w:hAnsi="Arial" w:cs="Arial"/>
          <w:b/>
        </w:rPr>
      </w:pPr>
      <w:r w:rsidRPr="00160B86">
        <w:rPr>
          <w:rFonts w:ascii="Arial" w:hAnsi="Arial" w:cs="Arial"/>
          <w:b/>
        </w:rPr>
        <w:t>Information about the school’s policies for making provision for pupils with</w:t>
      </w:r>
      <w:r w:rsidR="006607CB">
        <w:rPr>
          <w:rFonts w:ascii="Arial" w:hAnsi="Arial" w:cs="Arial"/>
          <w:b/>
        </w:rPr>
        <w:t xml:space="preserve"> </w:t>
      </w:r>
      <w:r w:rsidR="0086295E">
        <w:rPr>
          <w:rFonts w:ascii="Arial" w:hAnsi="Arial" w:cs="Arial"/>
          <w:b/>
        </w:rPr>
        <w:t>SEND</w:t>
      </w:r>
      <w:r w:rsidR="006607CB">
        <w:rPr>
          <w:rFonts w:ascii="Arial" w:hAnsi="Arial" w:cs="Arial"/>
          <w:b/>
        </w:rPr>
        <w:t xml:space="preserve"> with or without </w:t>
      </w:r>
      <w:r w:rsidRPr="00160B86">
        <w:rPr>
          <w:rFonts w:ascii="Arial" w:hAnsi="Arial" w:cs="Arial"/>
          <w:b/>
        </w:rPr>
        <w:t>EHC plans</w:t>
      </w:r>
      <w:r w:rsidR="006607CB">
        <w:rPr>
          <w:rFonts w:ascii="Arial" w:hAnsi="Arial" w:cs="Arial"/>
          <w:b/>
        </w:rPr>
        <w:t>( Education and Health Care Plans)</w:t>
      </w:r>
    </w:p>
    <w:p w14:paraId="4616B04A" w14:textId="479692D6" w:rsidR="00160B86" w:rsidRDefault="00160B86" w:rsidP="0069442E">
      <w:pPr>
        <w:rPr>
          <w:rFonts w:ascii="Arial" w:hAnsi="Arial" w:cs="Arial"/>
          <w:b/>
        </w:rPr>
      </w:pPr>
      <w:r w:rsidRPr="0009770E">
        <w:rPr>
          <w:rFonts w:ascii="Arial" w:hAnsi="Arial" w:cs="Arial"/>
          <w:b/>
        </w:rPr>
        <w:t>How the school evaluates the effecti</w:t>
      </w:r>
      <w:r w:rsidR="006607CB">
        <w:rPr>
          <w:rFonts w:ascii="Arial" w:hAnsi="Arial" w:cs="Arial"/>
          <w:b/>
        </w:rPr>
        <w:t xml:space="preserve">veness of its provision for pupils with </w:t>
      </w:r>
      <w:r w:rsidR="0086295E">
        <w:rPr>
          <w:rFonts w:ascii="Arial" w:hAnsi="Arial" w:cs="Arial"/>
          <w:b/>
        </w:rPr>
        <w:t>SEND</w:t>
      </w:r>
    </w:p>
    <w:p w14:paraId="6F75E1FE" w14:textId="7184705E" w:rsidR="0069442E" w:rsidRDefault="00160B86" w:rsidP="0069442E">
      <w:pPr>
        <w:numPr>
          <w:ilvl w:val="0"/>
          <w:numId w:val="28"/>
        </w:numPr>
        <w:rPr>
          <w:rFonts w:ascii="Arial" w:hAnsi="Arial" w:cs="Arial"/>
        </w:rPr>
      </w:pPr>
      <w:r w:rsidRPr="006607CB">
        <w:rPr>
          <w:rFonts w:ascii="Arial" w:hAnsi="Arial" w:cs="Arial"/>
        </w:rPr>
        <w:t xml:space="preserve">School carries out analysis of attainment and progress data for children with </w:t>
      </w:r>
      <w:r w:rsidR="0086295E">
        <w:rPr>
          <w:rFonts w:ascii="Arial" w:hAnsi="Arial" w:cs="Arial"/>
        </w:rPr>
        <w:t>SEND</w:t>
      </w:r>
      <w:r w:rsidRPr="006607CB">
        <w:rPr>
          <w:rFonts w:ascii="Arial" w:hAnsi="Arial" w:cs="Arial"/>
        </w:rPr>
        <w:t xml:space="preserve"> across the school, by year group and subject area on a termly basis.</w:t>
      </w:r>
      <w:r w:rsidR="00CB5574" w:rsidRPr="006607CB">
        <w:rPr>
          <w:rFonts w:ascii="Arial" w:hAnsi="Arial" w:cs="Arial"/>
        </w:rPr>
        <w:t xml:space="preserve"> </w:t>
      </w:r>
    </w:p>
    <w:p w14:paraId="186BC8AF" w14:textId="70854094" w:rsidR="00160B86" w:rsidRPr="006607CB" w:rsidRDefault="00CB5574" w:rsidP="0069442E">
      <w:pPr>
        <w:numPr>
          <w:ilvl w:val="0"/>
          <w:numId w:val="28"/>
        </w:numPr>
        <w:rPr>
          <w:rFonts w:ascii="Arial" w:hAnsi="Arial" w:cs="Arial"/>
        </w:rPr>
      </w:pPr>
      <w:r w:rsidRPr="006607CB">
        <w:rPr>
          <w:rFonts w:ascii="Arial" w:hAnsi="Arial" w:cs="Arial"/>
        </w:rPr>
        <w:t xml:space="preserve">School also analyses trends over time comparing children with </w:t>
      </w:r>
      <w:r w:rsidR="0086295E">
        <w:rPr>
          <w:rFonts w:ascii="Arial" w:hAnsi="Arial" w:cs="Arial"/>
        </w:rPr>
        <w:t>SEND</w:t>
      </w:r>
      <w:r w:rsidRPr="006607CB">
        <w:rPr>
          <w:rFonts w:ascii="Arial" w:hAnsi="Arial" w:cs="Arial"/>
        </w:rPr>
        <w:t xml:space="preserve"> to those without.</w:t>
      </w:r>
    </w:p>
    <w:p w14:paraId="79FE9B57" w14:textId="2644DA4D" w:rsidR="00CB5574" w:rsidRPr="006607CB" w:rsidRDefault="00CB5574" w:rsidP="0069442E">
      <w:pPr>
        <w:numPr>
          <w:ilvl w:val="0"/>
          <w:numId w:val="28"/>
        </w:numPr>
        <w:rPr>
          <w:rFonts w:ascii="Arial" w:hAnsi="Arial" w:cs="Arial"/>
        </w:rPr>
      </w:pPr>
      <w:r w:rsidRPr="006607CB">
        <w:rPr>
          <w:rFonts w:ascii="Arial" w:hAnsi="Arial" w:cs="Arial"/>
        </w:rPr>
        <w:t>School uses its own evaluation recor</w:t>
      </w:r>
      <w:r w:rsidR="007C0273" w:rsidRPr="006607CB">
        <w:rPr>
          <w:rFonts w:ascii="Arial" w:hAnsi="Arial" w:cs="Arial"/>
        </w:rPr>
        <w:t>ds for individual interventions alongside regular evaluation of targets on</w:t>
      </w:r>
      <w:r w:rsidR="00221B79">
        <w:rPr>
          <w:rFonts w:ascii="Arial" w:hAnsi="Arial" w:cs="Arial"/>
        </w:rPr>
        <w:t xml:space="preserve"> </w:t>
      </w:r>
      <w:r w:rsidR="0086295E">
        <w:rPr>
          <w:rFonts w:ascii="Arial" w:hAnsi="Arial" w:cs="Arial"/>
        </w:rPr>
        <w:t>SEND</w:t>
      </w:r>
      <w:r w:rsidR="00221B79">
        <w:rPr>
          <w:rFonts w:ascii="Arial" w:hAnsi="Arial" w:cs="Arial"/>
        </w:rPr>
        <w:t xml:space="preserve"> target sheets</w:t>
      </w:r>
      <w:r w:rsidR="007C0273" w:rsidRPr="006607CB">
        <w:rPr>
          <w:rFonts w:ascii="Arial" w:hAnsi="Arial" w:cs="Arial"/>
        </w:rPr>
        <w:t>.</w:t>
      </w:r>
    </w:p>
    <w:p w14:paraId="379A5A88" w14:textId="77777777" w:rsidR="00CB5574" w:rsidRPr="006607CB" w:rsidRDefault="00CB5574" w:rsidP="0069442E">
      <w:pPr>
        <w:numPr>
          <w:ilvl w:val="0"/>
          <w:numId w:val="28"/>
        </w:numPr>
        <w:rPr>
          <w:rFonts w:ascii="Arial" w:hAnsi="Arial" w:cs="Arial"/>
        </w:rPr>
      </w:pPr>
      <w:r w:rsidRPr="006607CB">
        <w:rPr>
          <w:rFonts w:ascii="Arial" w:hAnsi="Arial" w:cs="Arial"/>
        </w:rPr>
        <w:t>Parents are able to give their views in meetings and via questionnaires.</w:t>
      </w:r>
    </w:p>
    <w:p w14:paraId="378FEC0C" w14:textId="77777777" w:rsidR="00CB5574" w:rsidRDefault="00CB5574" w:rsidP="0069442E">
      <w:pPr>
        <w:numPr>
          <w:ilvl w:val="0"/>
          <w:numId w:val="28"/>
        </w:numPr>
        <w:rPr>
          <w:rFonts w:ascii="Arial" w:hAnsi="Arial" w:cs="Arial"/>
          <w:i/>
        </w:rPr>
      </w:pPr>
      <w:r w:rsidRPr="006607CB">
        <w:rPr>
          <w:rFonts w:ascii="Arial" w:hAnsi="Arial" w:cs="Arial"/>
        </w:rPr>
        <w:t>School utilises the Salford Int</w:t>
      </w:r>
      <w:r w:rsidR="00D441BB">
        <w:rPr>
          <w:rFonts w:ascii="Arial" w:hAnsi="Arial" w:cs="Arial"/>
        </w:rPr>
        <w:t>eractive Provision Mapping tool</w:t>
      </w:r>
      <w:r w:rsidR="001846F7">
        <w:rPr>
          <w:rFonts w:ascii="Arial" w:hAnsi="Arial" w:cs="Arial"/>
        </w:rPr>
        <w:t xml:space="preserve"> and school’s own provision map </w:t>
      </w:r>
      <w:r w:rsidRPr="006607CB">
        <w:rPr>
          <w:rFonts w:ascii="Arial" w:hAnsi="Arial" w:cs="Arial"/>
        </w:rPr>
        <w:t>to help show the provision being allocated throughout school</w:t>
      </w:r>
      <w:r>
        <w:rPr>
          <w:rFonts w:ascii="Arial" w:hAnsi="Arial" w:cs="Arial"/>
          <w:i/>
        </w:rPr>
        <w:t>.</w:t>
      </w:r>
    </w:p>
    <w:p w14:paraId="275F5DA1" w14:textId="1628DBDA" w:rsidR="007C0273" w:rsidRDefault="007C0273" w:rsidP="005A23FF">
      <w:pPr>
        <w:pStyle w:val="ListParagraph"/>
        <w:ind w:left="0"/>
        <w:rPr>
          <w:rFonts w:ascii="Arial" w:hAnsi="Arial" w:cs="Arial"/>
          <w:b/>
        </w:rPr>
      </w:pPr>
      <w:r w:rsidRPr="0009770E">
        <w:rPr>
          <w:rFonts w:ascii="Arial" w:hAnsi="Arial" w:cs="Arial"/>
          <w:b/>
        </w:rPr>
        <w:t xml:space="preserve">The school’s arrangements for assessing and reviewing the progress of pupils with </w:t>
      </w:r>
      <w:r w:rsidR="0086295E">
        <w:rPr>
          <w:rFonts w:ascii="Arial" w:hAnsi="Arial" w:cs="Arial"/>
          <w:b/>
        </w:rPr>
        <w:t>SEND</w:t>
      </w:r>
    </w:p>
    <w:p w14:paraId="1097B817" w14:textId="77777777" w:rsidR="007C0273" w:rsidRDefault="007C0273" w:rsidP="007C0273">
      <w:pPr>
        <w:pStyle w:val="ListParagraph"/>
        <w:ind w:left="0"/>
        <w:rPr>
          <w:rFonts w:ascii="Arial" w:hAnsi="Arial" w:cs="Arial"/>
          <w:b/>
        </w:rPr>
      </w:pPr>
    </w:p>
    <w:p w14:paraId="277E1297" w14:textId="77777777" w:rsidR="005A23FF" w:rsidRDefault="007C0273" w:rsidP="002E0D4F">
      <w:pPr>
        <w:pStyle w:val="ListParagraph"/>
        <w:numPr>
          <w:ilvl w:val="0"/>
          <w:numId w:val="15"/>
        </w:numPr>
        <w:rPr>
          <w:rFonts w:ascii="Arial" w:hAnsi="Arial" w:cs="Arial"/>
        </w:rPr>
      </w:pPr>
      <w:r w:rsidRPr="006607CB">
        <w:rPr>
          <w:rFonts w:ascii="Arial" w:hAnsi="Arial" w:cs="Arial"/>
        </w:rPr>
        <w:t>All children’s attainment and progress is assessed and reviewed each term.</w:t>
      </w:r>
    </w:p>
    <w:p w14:paraId="2A9BE23B" w14:textId="2EB9EA3B" w:rsidR="005A23FF" w:rsidRDefault="007C0273" w:rsidP="002E0D4F">
      <w:pPr>
        <w:pStyle w:val="ListParagraph"/>
        <w:numPr>
          <w:ilvl w:val="0"/>
          <w:numId w:val="15"/>
        </w:numPr>
        <w:rPr>
          <w:rFonts w:ascii="Arial" w:hAnsi="Arial" w:cs="Arial"/>
        </w:rPr>
      </w:pPr>
      <w:r w:rsidRPr="006607CB">
        <w:rPr>
          <w:rFonts w:ascii="Arial" w:hAnsi="Arial" w:cs="Arial"/>
        </w:rPr>
        <w:t xml:space="preserve"> Children with </w:t>
      </w:r>
      <w:r w:rsidR="0086295E">
        <w:rPr>
          <w:rFonts w:ascii="Arial" w:hAnsi="Arial" w:cs="Arial"/>
        </w:rPr>
        <w:t>SEND</w:t>
      </w:r>
      <w:r w:rsidRPr="006607CB">
        <w:rPr>
          <w:rFonts w:ascii="Arial" w:hAnsi="Arial" w:cs="Arial"/>
        </w:rPr>
        <w:t xml:space="preserve"> take part in these assessments which may be modified as appropriate. </w:t>
      </w:r>
    </w:p>
    <w:p w14:paraId="3942ADD4" w14:textId="2FFC8CFE" w:rsidR="007C0273" w:rsidRPr="00221B79" w:rsidRDefault="007C0273" w:rsidP="00221B79">
      <w:pPr>
        <w:pStyle w:val="ListParagraph"/>
        <w:numPr>
          <w:ilvl w:val="0"/>
          <w:numId w:val="15"/>
        </w:numPr>
        <w:rPr>
          <w:rFonts w:ascii="Arial" w:hAnsi="Arial" w:cs="Arial"/>
        </w:rPr>
      </w:pPr>
      <w:r w:rsidRPr="006607CB">
        <w:rPr>
          <w:rFonts w:ascii="Arial" w:hAnsi="Arial" w:cs="Arial"/>
        </w:rPr>
        <w:t xml:space="preserve">In addition children who have individual targets on an </w:t>
      </w:r>
      <w:r w:rsidR="0086295E">
        <w:rPr>
          <w:rFonts w:ascii="Arial" w:hAnsi="Arial" w:cs="Arial"/>
        </w:rPr>
        <w:t>SEND</w:t>
      </w:r>
      <w:r w:rsidR="00221B79">
        <w:rPr>
          <w:rFonts w:ascii="Arial" w:hAnsi="Arial" w:cs="Arial"/>
        </w:rPr>
        <w:t xml:space="preserve"> tar</w:t>
      </w:r>
      <w:r w:rsidR="00221B79" w:rsidRPr="00221B79">
        <w:rPr>
          <w:rFonts w:ascii="Arial" w:hAnsi="Arial" w:cs="Arial"/>
        </w:rPr>
        <w:t>get sheet</w:t>
      </w:r>
      <w:r w:rsidR="00221B79">
        <w:rPr>
          <w:rFonts w:ascii="Arial" w:hAnsi="Arial" w:cs="Arial"/>
        </w:rPr>
        <w:t xml:space="preserve"> </w:t>
      </w:r>
      <w:r w:rsidRPr="00221B79">
        <w:rPr>
          <w:rFonts w:ascii="Arial" w:hAnsi="Arial" w:cs="Arial"/>
        </w:rPr>
        <w:t>have the targets reviewed</w:t>
      </w:r>
      <w:r w:rsidR="00D441BB" w:rsidRPr="00221B79">
        <w:rPr>
          <w:rFonts w:ascii="Arial" w:hAnsi="Arial" w:cs="Arial"/>
        </w:rPr>
        <w:t xml:space="preserve"> and progress evaluated,</w:t>
      </w:r>
      <w:r w:rsidRPr="00221B79">
        <w:rPr>
          <w:rFonts w:ascii="Arial" w:hAnsi="Arial" w:cs="Arial"/>
        </w:rPr>
        <w:t xml:space="preserve"> each term and new targets are set as a</w:t>
      </w:r>
      <w:r w:rsidR="00943B29">
        <w:rPr>
          <w:rFonts w:ascii="Arial" w:hAnsi="Arial" w:cs="Arial"/>
        </w:rPr>
        <w:t>ppropriate. All</w:t>
      </w:r>
      <w:r w:rsidR="001846F7" w:rsidRPr="00221B79">
        <w:rPr>
          <w:rFonts w:ascii="Arial" w:hAnsi="Arial" w:cs="Arial"/>
        </w:rPr>
        <w:t xml:space="preserve"> targets are discussed and agreed </w:t>
      </w:r>
      <w:r w:rsidRPr="00221B79">
        <w:rPr>
          <w:rFonts w:ascii="Arial" w:hAnsi="Arial" w:cs="Arial"/>
        </w:rPr>
        <w:t>with parents</w:t>
      </w:r>
      <w:r w:rsidR="00B871FA" w:rsidRPr="00221B79">
        <w:rPr>
          <w:rFonts w:ascii="Arial" w:hAnsi="Arial" w:cs="Arial"/>
        </w:rPr>
        <w:t>, usually at Parents evening</w:t>
      </w:r>
      <w:r w:rsidRPr="00221B79">
        <w:rPr>
          <w:rFonts w:ascii="Arial" w:hAnsi="Arial" w:cs="Arial"/>
        </w:rPr>
        <w:t>s, and with children as appropriate.</w:t>
      </w:r>
    </w:p>
    <w:p w14:paraId="4E1360ED" w14:textId="77777777" w:rsidR="007C0273" w:rsidRPr="006607CB" w:rsidRDefault="007C0273" w:rsidP="007C0273">
      <w:pPr>
        <w:pStyle w:val="ListParagraph"/>
        <w:ind w:left="0"/>
        <w:rPr>
          <w:rFonts w:ascii="Arial" w:hAnsi="Arial" w:cs="Arial"/>
        </w:rPr>
      </w:pPr>
    </w:p>
    <w:p w14:paraId="587A45CE" w14:textId="77777777" w:rsidR="006B1E75" w:rsidRDefault="007C0273" w:rsidP="002E0D4F">
      <w:pPr>
        <w:pStyle w:val="ListParagraph"/>
        <w:numPr>
          <w:ilvl w:val="0"/>
          <w:numId w:val="15"/>
        </w:numPr>
        <w:rPr>
          <w:rFonts w:ascii="Arial" w:hAnsi="Arial" w:cs="Arial"/>
        </w:rPr>
      </w:pPr>
      <w:r w:rsidRPr="006607CB">
        <w:rPr>
          <w:rFonts w:ascii="Arial" w:hAnsi="Arial" w:cs="Arial"/>
        </w:rPr>
        <w:t>Parents of children with a EHC</w:t>
      </w:r>
      <w:r w:rsidR="00BA7540">
        <w:rPr>
          <w:rFonts w:ascii="Arial" w:hAnsi="Arial" w:cs="Arial"/>
        </w:rPr>
        <w:t>P</w:t>
      </w:r>
      <w:r w:rsidRPr="006607CB">
        <w:rPr>
          <w:rFonts w:ascii="Arial" w:hAnsi="Arial" w:cs="Arial"/>
        </w:rPr>
        <w:t>( Education a</w:t>
      </w:r>
      <w:r w:rsidR="00B871FA" w:rsidRPr="006607CB">
        <w:rPr>
          <w:rFonts w:ascii="Arial" w:hAnsi="Arial" w:cs="Arial"/>
        </w:rPr>
        <w:t>n</w:t>
      </w:r>
      <w:r w:rsidRPr="006607CB">
        <w:rPr>
          <w:rFonts w:ascii="Arial" w:hAnsi="Arial" w:cs="Arial"/>
        </w:rPr>
        <w:t>d Healthcare plans) are invited to Annual reviews to discuss their child’s progress and future support.</w:t>
      </w:r>
    </w:p>
    <w:p w14:paraId="65D4C447" w14:textId="77777777" w:rsidR="006B1E75" w:rsidRDefault="006B1E75" w:rsidP="006B1E75">
      <w:pPr>
        <w:pStyle w:val="ListParagraph"/>
        <w:ind w:left="0"/>
        <w:rPr>
          <w:rFonts w:ascii="Arial" w:hAnsi="Arial" w:cs="Arial"/>
        </w:rPr>
      </w:pPr>
      <w:r>
        <w:rPr>
          <w:rFonts w:ascii="Arial" w:hAnsi="Arial" w:cs="Arial"/>
        </w:rPr>
        <w:t xml:space="preserve">          </w:t>
      </w:r>
      <w:r w:rsidR="007C0273" w:rsidRPr="006607CB">
        <w:rPr>
          <w:rFonts w:ascii="Arial" w:hAnsi="Arial" w:cs="Arial"/>
        </w:rPr>
        <w:t xml:space="preserve"> It is sometimes necessary to hold</w:t>
      </w:r>
      <w:r w:rsidR="00B871FA" w:rsidRPr="006607CB">
        <w:rPr>
          <w:rFonts w:ascii="Arial" w:hAnsi="Arial" w:cs="Arial"/>
        </w:rPr>
        <w:t xml:space="preserve"> interim review meetings</w:t>
      </w:r>
      <w:r>
        <w:rPr>
          <w:rFonts w:ascii="Arial" w:hAnsi="Arial" w:cs="Arial"/>
        </w:rPr>
        <w:t>. These interim meetings may be at the parents/carers request and may involve other professionals.</w:t>
      </w:r>
    </w:p>
    <w:p w14:paraId="2E7ACCD5" w14:textId="177FC40C" w:rsidR="006B1E75" w:rsidRDefault="006B1E75" w:rsidP="002E0D4F">
      <w:pPr>
        <w:pStyle w:val="ListParagraph"/>
        <w:numPr>
          <w:ilvl w:val="0"/>
          <w:numId w:val="22"/>
        </w:numPr>
        <w:rPr>
          <w:rFonts w:ascii="Arial" w:hAnsi="Arial" w:cs="Arial"/>
        </w:rPr>
      </w:pPr>
      <w:r>
        <w:rPr>
          <w:rFonts w:ascii="Arial" w:hAnsi="Arial" w:cs="Arial"/>
        </w:rPr>
        <w:t xml:space="preserve">Review meetings may be held </w:t>
      </w:r>
      <w:r w:rsidR="00D349E1">
        <w:rPr>
          <w:rFonts w:ascii="Arial" w:hAnsi="Arial" w:cs="Arial"/>
        </w:rPr>
        <w:t>for children without an</w:t>
      </w:r>
      <w:r>
        <w:rPr>
          <w:rFonts w:ascii="Arial" w:hAnsi="Arial" w:cs="Arial"/>
        </w:rPr>
        <w:t xml:space="preserve"> EHCP and which may be at parents/carers request.</w:t>
      </w:r>
    </w:p>
    <w:p w14:paraId="3810D694" w14:textId="77777777" w:rsidR="006B1E75" w:rsidRDefault="006B1E75" w:rsidP="006B1E75">
      <w:pPr>
        <w:pStyle w:val="ListParagraph"/>
        <w:ind w:left="0"/>
        <w:rPr>
          <w:rFonts w:ascii="Arial" w:hAnsi="Arial" w:cs="Arial"/>
        </w:rPr>
      </w:pPr>
    </w:p>
    <w:p w14:paraId="7904C560" w14:textId="77777777" w:rsidR="00B33ED6" w:rsidRDefault="00B33ED6" w:rsidP="006B1E75">
      <w:pPr>
        <w:pStyle w:val="ListParagraph"/>
        <w:ind w:left="0"/>
        <w:rPr>
          <w:rFonts w:ascii="Arial" w:hAnsi="Arial" w:cs="Arial"/>
        </w:rPr>
      </w:pPr>
    </w:p>
    <w:p w14:paraId="4714FD5E" w14:textId="77777777" w:rsidR="00B33ED6" w:rsidRDefault="00B33ED6" w:rsidP="006B1E75">
      <w:pPr>
        <w:pStyle w:val="ListParagraph"/>
        <w:ind w:left="0"/>
        <w:rPr>
          <w:rFonts w:ascii="Arial" w:hAnsi="Arial" w:cs="Arial"/>
        </w:rPr>
      </w:pPr>
    </w:p>
    <w:p w14:paraId="0B48E4FB" w14:textId="77777777" w:rsidR="00B33ED6" w:rsidRDefault="00B33ED6" w:rsidP="006B1E75">
      <w:pPr>
        <w:pStyle w:val="ListParagraph"/>
        <w:ind w:left="0"/>
        <w:rPr>
          <w:rFonts w:ascii="Arial" w:hAnsi="Arial" w:cs="Arial"/>
        </w:rPr>
      </w:pPr>
    </w:p>
    <w:p w14:paraId="06851EE5" w14:textId="1FF4F814" w:rsidR="00B871FA" w:rsidRPr="00B871FA" w:rsidRDefault="00B871FA" w:rsidP="006B1E75">
      <w:pPr>
        <w:pStyle w:val="ListParagraph"/>
        <w:ind w:left="0"/>
        <w:rPr>
          <w:rFonts w:ascii="Arial" w:hAnsi="Arial" w:cs="Arial"/>
          <w:b/>
        </w:rPr>
      </w:pPr>
      <w:r w:rsidRPr="0009770E">
        <w:rPr>
          <w:rFonts w:ascii="Arial" w:hAnsi="Arial" w:cs="Arial"/>
          <w:b/>
        </w:rPr>
        <w:t xml:space="preserve">The school’s approach to teaching pupils with </w:t>
      </w:r>
      <w:r w:rsidR="0086295E">
        <w:rPr>
          <w:rFonts w:ascii="Arial" w:hAnsi="Arial" w:cs="Arial"/>
          <w:b/>
        </w:rPr>
        <w:t>SEND</w:t>
      </w:r>
    </w:p>
    <w:p w14:paraId="3BFEE306" w14:textId="77777777" w:rsidR="00B871FA" w:rsidRPr="006607CB" w:rsidRDefault="00B871FA" w:rsidP="002E0D4F">
      <w:pPr>
        <w:numPr>
          <w:ilvl w:val="0"/>
          <w:numId w:val="22"/>
        </w:numPr>
        <w:rPr>
          <w:rFonts w:ascii="Arial" w:hAnsi="Arial" w:cs="Arial"/>
        </w:rPr>
      </w:pPr>
      <w:r w:rsidRPr="006607CB">
        <w:rPr>
          <w:rFonts w:ascii="Arial" w:hAnsi="Arial" w:cs="Arial"/>
        </w:rPr>
        <w:t xml:space="preserve">When planning and teaching the National Curriculum, all teachers </w:t>
      </w:r>
      <w:r w:rsidRPr="006B1E75">
        <w:rPr>
          <w:rFonts w:ascii="Arial" w:hAnsi="Arial" w:cs="Arial"/>
          <w:b/>
        </w:rPr>
        <w:t>must</w:t>
      </w:r>
      <w:r w:rsidRPr="006607CB">
        <w:rPr>
          <w:rFonts w:ascii="Arial" w:hAnsi="Arial" w:cs="Arial"/>
        </w:rPr>
        <w:t xml:space="preserve"> set suitable learning challenges, respond to pupils’ diverse learning needs and overcome potential barriers to learning and assessment.</w:t>
      </w:r>
    </w:p>
    <w:p w14:paraId="3C5840FC" w14:textId="77777777" w:rsidR="00B871FA" w:rsidRPr="006607CB" w:rsidRDefault="00B871FA" w:rsidP="002E0D4F">
      <w:pPr>
        <w:numPr>
          <w:ilvl w:val="0"/>
          <w:numId w:val="22"/>
        </w:numPr>
        <w:rPr>
          <w:rFonts w:ascii="Arial" w:eastAsia="Times New Roman" w:hAnsi="Arial" w:cs="Arial"/>
          <w:lang w:eastAsia="en-GB"/>
        </w:rPr>
      </w:pPr>
      <w:r w:rsidRPr="006607CB">
        <w:rPr>
          <w:rFonts w:ascii="Arial" w:eastAsia="Times New Roman" w:hAnsi="Arial" w:cs="Arial"/>
          <w:lang w:eastAsia="en-GB"/>
        </w:rPr>
        <w:t>All pupils have the opportunity to experience success in learning and achieve as high a standard as possible. Teachers plan suitable learning for pupils with attainments significantly above or below the expected key stage levels.</w:t>
      </w:r>
    </w:p>
    <w:p w14:paraId="20C1DB4A" w14:textId="77777777" w:rsidR="00B871FA" w:rsidRPr="006607CB" w:rsidRDefault="006B1E75" w:rsidP="002E0D4F">
      <w:pPr>
        <w:numPr>
          <w:ilvl w:val="0"/>
          <w:numId w:val="22"/>
        </w:numPr>
        <w:rPr>
          <w:rFonts w:ascii="Arial" w:eastAsia="Times New Roman" w:hAnsi="Arial" w:cs="Arial"/>
          <w:lang w:eastAsia="en-GB"/>
        </w:rPr>
      </w:pPr>
      <w:r>
        <w:rPr>
          <w:rFonts w:ascii="Arial" w:eastAsia="Times New Roman" w:hAnsi="Arial" w:cs="Arial"/>
          <w:lang w:eastAsia="en-GB"/>
        </w:rPr>
        <w:t>We believe in:</w:t>
      </w:r>
    </w:p>
    <w:p w14:paraId="48067442" w14:textId="77777777" w:rsidR="00B871FA"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setting</w:t>
      </w:r>
      <w:r w:rsidRPr="006607CB">
        <w:rPr>
          <w:rFonts w:ascii="Arial" w:eastAsia="Times New Roman" w:hAnsi="Arial" w:cs="Arial"/>
          <w:lang w:eastAsia="en-GB"/>
        </w:rPr>
        <w:t xml:space="preserve"> </w:t>
      </w:r>
      <w:r w:rsidR="00B871FA" w:rsidRPr="006607CB">
        <w:rPr>
          <w:rFonts w:ascii="Arial" w:eastAsia="Times New Roman" w:hAnsi="Arial" w:cs="Arial"/>
          <w:lang w:eastAsia="en-GB"/>
        </w:rPr>
        <w:t xml:space="preserve">high expectations and provide opportunities for all to achieve </w:t>
      </w:r>
    </w:p>
    <w:p w14:paraId="3AA6E1AB" w14:textId="77777777" w:rsidR="00B871FA"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taking</w:t>
      </w:r>
      <w:r w:rsidR="00B871FA" w:rsidRPr="006607CB">
        <w:rPr>
          <w:rFonts w:ascii="Arial" w:eastAsia="Times New Roman" w:hAnsi="Arial" w:cs="Arial"/>
          <w:lang w:eastAsia="en-GB"/>
        </w:rPr>
        <w:t xml:space="preserve"> specific action to create effective learning environments, secure pupils’ motivation and concentration, provide equality of opportunity, use appropriate assessment and set targets for learning. </w:t>
      </w:r>
    </w:p>
    <w:p w14:paraId="2F2C20DC" w14:textId="77777777" w:rsidR="006B1E75"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Having due </w:t>
      </w:r>
      <w:r w:rsidR="00DB29F5" w:rsidRPr="00DB29F5">
        <w:rPr>
          <w:rFonts w:ascii="Arial" w:eastAsia="Times New Roman" w:hAnsi="Arial" w:cs="Arial"/>
          <w:lang w:eastAsia="en-GB"/>
        </w:rPr>
        <w:t>regard</w:t>
      </w:r>
      <w:r>
        <w:rPr>
          <w:rFonts w:ascii="Arial" w:eastAsia="Times New Roman" w:hAnsi="Arial" w:cs="Arial"/>
          <w:lang w:eastAsia="en-GB"/>
        </w:rPr>
        <w:t xml:space="preserve"> to our duties under the Single Equality Act of 2010</w:t>
      </w:r>
    </w:p>
    <w:p w14:paraId="4AF55331" w14:textId="77777777" w:rsidR="00B871FA" w:rsidRDefault="00B871FA" w:rsidP="002E0D4F">
      <w:pPr>
        <w:numPr>
          <w:ilvl w:val="0"/>
          <w:numId w:val="24"/>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For pupils with particular learning and assessment requirements, teachers support individuals and groups to enable them to participate fully in curriculum and assessment activities. </w:t>
      </w:r>
    </w:p>
    <w:p w14:paraId="40854C47" w14:textId="77777777" w:rsidR="00DB29F5"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The Children and Families Act 2014 places a duty on our school to support children with medical conditions. ( “ Supporting pupils with medical conditions – April 2014)</w:t>
      </w:r>
    </w:p>
    <w:p w14:paraId="54CC1296" w14:textId="51F1ECC2" w:rsidR="00DB29F5" w:rsidRPr="006607CB"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We have individual healthcare plans for children with medical conditions</w:t>
      </w:r>
      <w:r w:rsidR="00D349E1">
        <w:rPr>
          <w:rFonts w:ascii="Arial" w:eastAsia="Times New Roman" w:hAnsi="Arial" w:cs="Arial"/>
          <w:lang w:eastAsia="en-GB"/>
        </w:rPr>
        <w:t xml:space="preserve"> ( as appropriate)</w:t>
      </w:r>
      <w:r>
        <w:rPr>
          <w:rFonts w:ascii="Arial" w:eastAsia="Times New Roman" w:hAnsi="Arial" w:cs="Arial"/>
          <w:lang w:eastAsia="en-GB"/>
        </w:rPr>
        <w:t xml:space="preserve">. Where children also have </w:t>
      </w:r>
      <w:r w:rsidR="0086295E">
        <w:rPr>
          <w:rFonts w:ascii="Arial" w:eastAsia="Times New Roman" w:hAnsi="Arial" w:cs="Arial"/>
          <w:lang w:eastAsia="en-GB"/>
        </w:rPr>
        <w:t>SEND</w:t>
      </w:r>
      <w:r>
        <w:rPr>
          <w:rFonts w:ascii="Arial" w:eastAsia="Times New Roman" w:hAnsi="Arial" w:cs="Arial"/>
          <w:lang w:eastAsia="en-GB"/>
        </w:rPr>
        <w:t xml:space="preserve"> we co-ordinate their </w:t>
      </w:r>
      <w:r w:rsidR="0086295E">
        <w:rPr>
          <w:rFonts w:ascii="Arial" w:eastAsia="Times New Roman" w:hAnsi="Arial" w:cs="Arial"/>
          <w:lang w:eastAsia="en-GB"/>
        </w:rPr>
        <w:t>SEND</w:t>
      </w:r>
      <w:r>
        <w:rPr>
          <w:rFonts w:ascii="Arial" w:eastAsia="Times New Roman" w:hAnsi="Arial" w:cs="Arial"/>
          <w:lang w:eastAsia="en-GB"/>
        </w:rPr>
        <w:t xml:space="preserve"> needs with their healthcare plans.</w:t>
      </w:r>
    </w:p>
    <w:p w14:paraId="33F1F9AE" w14:textId="39E2ED94" w:rsidR="00B871FA" w:rsidRPr="006607CB" w:rsidRDefault="00B871FA" w:rsidP="00B871FA">
      <w:pPr>
        <w:spacing w:before="100" w:beforeAutospacing="1" w:after="100" w:afterAutospacing="1"/>
        <w:outlineLvl w:val="1"/>
        <w:rPr>
          <w:rFonts w:ascii="Arial" w:eastAsia="Times New Roman" w:hAnsi="Arial" w:cs="Arial"/>
          <w:bCs/>
          <w:u w:val="single"/>
          <w:lang w:eastAsia="en-GB"/>
        </w:rPr>
      </w:pPr>
      <w:r w:rsidRPr="006607CB">
        <w:rPr>
          <w:rFonts w:ascii="Arial" w:eastAsia="Times New Roman" w:hAnsi="Arial" w:cs="Arial"/>
          <w:bCs/>
          <w:u w:val="single"/>
          <w:lang w:eastAsia="en-GB"/>
        </w:rPr>
        <w:t xml:space="preserve">Children with </w:t>
      </w:r>
      <w:r w:rsidR="0086295E">
        <w:rPr>
          <w:rFonts w:ascii="Arial" w:eastAsia="Times New Roman" w:hAnsi="Arial" w:cs="Arial"/>
          <w:bCs/>
          <w:u w:val="single"/>
          <w:lang w:eastAsia="en-GB"/>
        </w:rPr>
        <w:t>SEND</w:t>
      </w:r>
    </w:p>
    <w:p w14:paraId="65046558" w14:textId="77777777"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Teachers</w:t>
      </w:r>
      <w:r w:rsidR="006B1E75">
        <w:rPr>
          <w:rFonts w:ascii="Arial" w:eastAsia="Times New Roman" w:hAnsi="Arial" w:cs="Arial"/>
          <w:lang w:eastAsia="en-GB"/>
        </w:rPr>
        <w:t xml:space="preserve"> </w:t>
      </w:r>
      <w:r w:rsidR="006B1E75" w:rsidRPr="006B1E75">
        <w:rPr>
          <w:rFonts w:ascii="Arial" w:eastAsia="Times New Roman" w:hAnsi="Arial" w:cs="Arial"/>
          <w:b/>
          <w:lang w:eastAsia="en-GB"/>
        </w:rPr>
        <w:t>must</w:t>
      </w:r>
      <w:r w:rsidRPr="006607CB">
        <w:rPr>
          <w:rFonts w:ascii="Arial" w:eastAsia="Times New Roman" w:hAnsi="Arial" w:cs="Arial"/>
          <w:lang w:eastAsia="en-GB"/>
        </w:rPr>
        <w:t xml:space="preserve">: </w:t>
      </w:r>
    </w:p>
    <w:p w14:paraId="74B0D8B4"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take account of the type and extent of a pupil’s special educational needs in planning and in assessment </w:t>
      </w:r>
    </w:p>
    <w:p w14:paraId="3F765545"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provide support for communication, language and literacy needs </w:t>
      </w:r>
    </w:p>
    <w:p w14:paraId="39B216DA" w14:textId="3082041F"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where necessary, to develop pupils’ understanding through the use of all available </w:t>
      </w:r>
      <w:r w:rsidR="0086295E">
        <w:rPr>
          <w:rFonts w:ascii="Arial" w:eastAsia="Times New Roman" w:hAnsi="Arial" w:cs="Arial"/>
          <w:lang w:eastAsia="en-GB"/>
        </w:rPr>
        <w:t>sen</w:t>
      </w:r>
      <w:r w:rsidRPr="006607CB">
        <w:rPr>
          <w:rFonts w:ascii="Arial" w:eastAsia="Times New Roman" w:hAnsi="Arial" w:cs="Arial"/>
          <w:lang w:eastAsia="en-GB"/>
        </w:rPr>
        <w:t xml:space="preserve">ses and experience </w:t>
      </w:r>
    </w:p>
    <w:p w14:paraId="00237A6C"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to enable children to take full part in learning, physical and practical activities </w:t>
      </w:r>
    </w:p>
    <w:p w14:paraId="6C1C30D0"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pupils to manage their behaviour, to take part in learning effectively and safely and, at key stage four to prepare for work </w:t>
      </w:r>
    </w:p>
    <w:p w14:paraId="10898285" w14:textId="77777777" w:rsidR="00B871FA"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individuals to manage their emotions, particularly trauma and stress, and to take part in learning </w:t>
      </w:r>
    </w:p>
    <w:p w14:paraId="0660D9D9" w14:textId="77777777" w:rsidR="006B1E75" w:rsidRPr="006607CB" w:rsidRDefault="006B1E75" w:rsidP="002E0D4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engage the pupil in the learning process</w:t>
      </w:r>
    </w:p>
    <w:p w14:paraId="4C920FC8" w14:textId="77777777" w:rsidR="00D969D7" w:rsidRDefault="00B871FA" w:rsidP="00D969D7">
      <w:pPr>
        <w:spacing w:before="100" w:beforeAutospacing="1" w:after="100" w:afterAutospacing="1"/>
        <w:outlineLvl w:val="1"/>
        <w:rPr>
          <w:rFonts w:ascii="Arial" w:eastAsia="Times New Roman" w:hAnsi="Arial" w:cs="Arial"/>
          <w:lang w:eastAsia="en-GB"/>
        </w:rPr>
      </w:pPr>
      <w:r w:rsidRPr="006607CB">
        <w:rPr>
          <w:rFonts w:ascii="Arial" w:eastAsia="Times New Roman" w:hAnsi="Arial" w:cs="Arial"/>
          <w:bCs/>
          <w:u w:val="single"/>
          <w:lang w:eastAsia="en-GB"/>
        </w:rPr>
        <w:t>Children with disabilities</w:t>
      </w:r>
    </w:p>
    <w:p w14:paraId="1A743D1B" w14:textId="77777777" w:rsidR="00B871FA" w:rsidRPr="006607CB" w:rsidRDefault="00D969D7" w:rsidP="002E0D4F">
      <w:pPr>
        <w:numPr>
          <w:ilvl w:val="0"/>
          <w:numId w:val="24"/>
        </w:numPr>
        <w:spacing w:before="100" w:beforeAutospacing="1" w:after="100" w:afterAutospacing="1"/>
        <w:outlineLvl w:val="1"/>
        <w:rPr>
          <w:rFonts w:ascii="Arial" w:eastAsia="Times New Roman" w:hAnsi="Arial" w:cs="Arial"/>
          <w:lang w:eastAsia="en-GB"/>
        </w:rPr>
      </w:pPr>
      <w:r>
        <w:rPr>
          <w:rFonts w:ascii="Arial" w:eastAsia="Times New Roman" w:hAnsi="Arial" w:cs="Arial"/>
          <w:lang w:eastAsia="en-GB"/>
        </w:rPr>
        <w:t xml:space="preserve">We </w:t>
      </w:r>
      <w:r w:rsidR="00B871FA" w:rsidRPr="006607CB">
        <w:rPr>
          <w:rFonts w:ascii="Arial" w:eastAsia="Times New Roman" w:hAnsi="Arial" w:cs="Arial"/>
          <w:lang w:eastAsia="en-GB"/>
        </w:rPr>
        <w:t>ensure pupils with disabil</w:t>
      </w:r>
      <w:r>
        <w:rPr>
          <w:rFonts w:ascii="Arial" w:eastAsia="Times New Roman" w:hAnsi="Arial" w:cs="Arial"/>
          <w:lang w:eastAsia="en-GB"/>
        </w:rPr>
        <w:t>ities are able to participate</w:t>
      </w:r>
      <w:r w:rsidR="00B871FA" w:rsidRPr="006607CB">
        <w:rPr>
          <w:rFonts w:ascii="Arial" w:eastAsia="Times New Roman" w:hAnsi="Arial" w:cs="Arial"/>
          <w:lang w:eastAsia="en-GB"/>
        </w:rPr>
        <w:t xml:space="preserve"> f</w:t>
      </w:r>
      <w:r>
        <w:rPr>
          <w:rFonts w:ascii="Arial" w:eastAsia="Times New Roman" w:hAnsi="Arial" w:cs="Arial"/>
          <w:lang w:eastAsia="en-GB"/>
        </w:rPr>
        <w:t>ully and effectively</w:t>
      </w:r>
      <w:r w:rsidR="00B871FA" w:rsidRPr="006607CB">
        <w:rPr>
          <w:rFonts w:ascii="Arial" w:eastAsia="Times New Roman" w:hAnsi="Arial" w:cs="Arial"/>
          <w:lang w:eastAsia="en-GB"/>
        </w:rPr>
        <w:t xml:space="preserve"> in the National Curriculum and statutory assessment arrangements. Potential areas of difficulty are identified and addressed at the outset, without the need for disapplication.</w:t>
      </w:r>
      <w:r>
        <w:rPr>
          <w:rFonts w:ascii="Arial" w:eastAsia="Times New Roman" w:hAnsi="Arial" w:cs="Arial"/>
          <w:lang w:eastAsia="en-GB"/>
        </w:rPr>
        <w:t xml:space="preserve"> We make reasonable adjustments under the Single Equality Duties and ensure that pupils with a disability are not treated less favourably than others.</w:t>
      </w:r>
      <w:r w:rsidR="00DB29F5">
        <w:rPr>
          <w:rFonts w:ascii="Arial" w:eastAsia="Times New Roman" w:hAnsi="Arial" w:cs="Arial"/>
          <w:lang w:eastAsia="en-GB"/>
        </w:rPr>
        <w:t xml:space="preserve"> The school also has an accessibility plan.</w:t>
      </w:r>
    </w:p>
    <w:p w14:paraId="1C580780" w14:textId="77777777" w:rsidR="00D349E1" w:rsidRDefault="00D349E1" w:rsidP="00B871FA">
      <w:pPr>
        <w:spacing w:before="100" w:beforeAutospacing="1" w:after="100" w:afterAutospacing="1"/>
        <w:rPr>
          <w:rFonts w:ascii="Arial" w:eastAsia="Times New Roman" w:hAnsi="Arial" w:cs="Arial"/>
          <w:lang w:eastAsia="en-GB"/>
        </w:rPr>
      </w:pPr>
    </w:p>
    <w:p w14:paraId="7858F94A" w14:textId="77777777"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 Teachers</w:t>
      </w:r>
      <w:r w:rsidR="00D969D7">
        <w:rPr>
          <w:rFonts w:ascii="Arial" w:eastAsia="Times New Roman" w:hAnsi="Arial" w:cs="Arial"/>
          <w:lang w:eastAsia="en-GB"/>
        </w:rPr>
        <w:t xml:space="preserve"> </w:t>
      </w:r>
      <w:r w:rsidR="00D969D7" w:rsidRPr="00D969D7">
        <w:rPr>
          <w:rFonts w:ascii="Arial" w:eastAsia="Times New Roman" w:hAnsi="Arial" w:cs="Arial"/>
          <w:b/>
          <w:lang w:eastAsia="en-GB"/>
        </w:rPr>
        <w:t>must</w:t>
      </w:r>
      <w:r w:rsidRPr="006607CB">
        <w:rPr>
          <w:rFonts w:ascii="Arial" w:eastAsia="Times New Roman" w:hAnsi="Arial" w:cs="Arial"/>
          <w:lang w:eastAsia="en-GB"/>
        </w:rPr>
        <w:t xml:space="preserve">: </w:t>
      </w:r>
    </w:p>
    <w:p w14:paraId="08608CD7"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for enough time for satisfactory completion of tasks </w:t>
      </w:r>
    </w:p>
    <w:p w14:paraId="7B07B871"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opportunities where needed for the development of skills in practical aspects of the curriculum </w:t>
      </w:r>
    </w:p>
    <w:p w14:paraId="723BCAEC" w14:textId="7077D3F9"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identify aspects of programmes of study and attainment targets that may pre</w:t>
      </w:r>
      <w:r w:rsidR="0086295E">
        <w:rPr>
          <w:rFonts w:ascii="Arial" w:eastAsia="Times New Roman" w:hAnsi="Arial" w:cs="Arial"/>
          <w:lang w:eastAsia="en-GB"/>
        </w:rPr>
        <w:t xml:space="preserve">sent </w:t>
      </w:r>
      <w:r w:rsidRPr="006607CB">
        <w:rPr>
          <w:rFonts w:ascii="Arial" w:eastAsia="Times New Roman" w:hAnsi="Arial" w:cs="Arial"/>
          <w:lang w:eastAsia="en-GB"/>
        </w:rPr>
        <w:t xml:space="preserve">specific difficulties for individuals </w:t>
      </w:r>
    </w:p>
    <w:p w14:paraId="7AE4B3F2" w14:textId="77777777" w:rsidR="00070B8B" w:rsidRPr="00FA39B1"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All classes in our school are mixed ability however children may be grouped according to their ability for some activities</w:t>
      </w:r>
      <w:r w:rsidR="00070B8B" w:rsidRPr="006607CB">
        <w:rPr>
          <w:rFonts w:ascii="Arial" w:eastAsia="Times New Roman" w:hAnsi="Arial" w:cs="Arial"/>
          <w:lang w:eastAsia="en-GB"/>
        </w:rPr>
        <w:t>. This allows children to access work at the correct level and to ensure effective teaching and learning. Teachers identify where adult support maybe required. The teaching of spellings and phonics is one area where children are grouped according to ability throughout school. Assessments inform teachers of progress and teachers will move children between groups accordingly.</w:t>
      </w:r>
    </w:p>
    <w:p w14:paraId="32D840A1" w14:textId="77777777" w:rsidR="00070B8B" w:rsidRPr="006607CB" w:rsidRDefault="00070B8B" w:rsidP="00D969D7">
      <w:pPr>
        <w:pStyle w:val="ListParagraph"/>
        <w:ind w:left="0"/>
        <w:rPr>
          <w:rFonts w:ascii="Arial" w:hAnsi="Arial" w:cs="Arial"/>
          <w:b/>
        </w:rPr>
      </w:pPr>
      <w:r w:rsidRPr="0009770E">
        <w:rPr>
          <w:rFonts w:ascii="Arial" w:hAnsi="Arial" w:cs="Arial"/>
          <w:b/>
        </w:rPr>
        <w:t xml:space="preserve">How the school adapts the curriculum and learning environment </w:t>
      </w:r>
    </w:p>
    <w:p w14:paraId="2D3421C1" w14:textId="77777777" w:rsidR="00070B8B" w:rsidRPr="006607CB" w:rsidRDefault="00070B8B" w:rsidP="00070B8B">
      <w:pPr>
        <w:rPr>
          <w:rFonts w:ascii="Arial" w:hAnsi="Arial" w:cs="Arial"/>
        </w:rPr>
      </w:pPr>
      <w:r>
        <w:rPr>
          <w:rFonts w:ascii="Arial" w:hAnsi="Arial" w:cs="Arial"/>
          <w:i/>
        </w:rPr>
        <w:t xml:space="preserve"> </w:t>
      </w:r>
      <w:r w:rsidRPr="006607CB">
        <w:rPr>
          <w:rFonts w:ascii="Arial" w:hAnsi="Arial" w:cs="Arial"/>
        </w:rPr>
        <w:t>Teachers adapt the curriculum / learning environment in different ways.</w:t>
      </w:r>
    </w:p>
    <w:p w14:paraId="43FFA49B" w14:textId="77777777" w:rsidR="00070B8B" w:rsidRPr="006607CB" w:rsidRDefault="00070B8B" w:rsidP="00070B8B">
      <w:pPr>
        <w:rPr>
          <w:rFonts w:ascii="Arial" w:hAnsi="Arial" w:cs="Arial"/>
        </w:rPr>
      </w:pPr>
      <w:r w:rsidRPr="006607CB">
        <w:rPr>
          <w:rFonts w:ascii="Arial" w:hAnsi="Arial" w:cs="Arial"/>
        </w:rPr>
        <w:t>Differentiation by:</w:t>
      </w:r>
    </w:p>
    <w:p w14:paraId="415AB0B1" w14:textId="77777777" w:rsidR="00070B8B" w:rsidRPr="006607CB" w:rsidRDefault="00070B8B" w:rsidP="0069442E">
      <w:pPr>
        <w:numPr>
          <w:ilvl w:val="0"/>
          <w:numId w:val="24"/>
        </w:numPr>
        <w:rPr>
          <w:rFonts w:ascii="Arial" w:hAnsi="Arial" w:cs="Arial"/>
        </w:rPr>
      </w:pPr>
      <w:r w:rsidRPr="006607CB">
        <w:rPr>
          <w:rFonts w:ascii="Arial" w:hAnsi="Arial" w:cs="Arial"/>
        </w:rPr>
        <w:t>Grouping – small group/1:1/ability/friendship</w:t>
      </w:r>
      <w:r w:rsidR="002F2147">
        <w:rPr>
          <w:rFonts w:ascii="Arial" w:hAnsi="Arial" w:cs="Arial"/>
        </w:rPr>
        <w:t xml:space="preserve"> /peer partners/intervention group</w:t>
      </w:r>
    </w:p>
    <w:p w14:paraId="4F393CBC" w14:textId="77777777" w:rsidR="00070B8B" w:rsidRPr="006607CB" w:rsidRDefault="00070B8B" w:rsidP="0069442E">
      <w:pPr>
        <w:numPr>
          <w:ilvl w:val="0"/>
          <w:numId w:val="24"/>
        </w:numPr>
        <w:rPr>
          <w:rFonts w:ascii="Arial" w:hAnsi="Arial" w:cs="Arial"/>
        </w:rPr>
      </w:pPr>
      <w:r w:rsidRPr="006607CB">
        <w:rPr>
          <w:rFonts w:ascii="Arial" w:hAnsi="Arial" w:cs="Arial"/>
        </w:rPr>
        <w:t>Content</w:t>
      </w:r>
      <w:r w:rsidR="002F2147">
        <w:rPr>
          <w:rFonts w:ascii="Arial" w:hAnsi="Arial" w:cs="Arial"/>
        </w:rPr>
        <w:t xml:space="preserve"> of teaching objectives</w:t>
      </w:r>
    </w:p>
    <w:p w14:paraId="61DBC83E" w14:textId="77777777" w:rsidR="00070B8B" w:rsidRPr="006607CB" w:rsidRDefault="00070B8B" w:rsidP="0069442E">
      <w:pPr>
        <w:numPr>
          <w:ilvl w:val="0"/>
          <w:numId w:val="24"/>
        </w:numPr>
        <w:rPr>
          <w:rFonts w:ascii="Arial" w:hAnsi="Arial" w:cs="Arial"/>
        </w:rPr>
      </w:pPr>
      <w:r w:rsidRPr="006607CB">
        <w:rPr>
          <w:rFonts w:ascii="Arial" w:hAnsi="Arial" w:cs="Arial"/>
        </w:rPr>
        <w:t>Teaching style (V</w:t>
      </w:r>
      <w:r w:rsidR="007110C8" w:rsidRPr="006607CB">
        <w:rPr>
          <w:rFonts w:ascii="Arial" w:hAnsi="Arial" w:cs="Arial"/>
        </w:rPr>
        <w:t>isual,</w:t>
      </w:r>
      <w:r w:rsidRPr="006607CB">
        <w:rPr>
          <w:rFonts w:ascii="Arial" w:hAnsi="Arial" w:cs="Arial"/>
        </w:rPr>
        <w:t>A</w:t>
      </w:r>
      <w:r w:rsidR="007110C8" w:rsidRPr="006607CB">
        <w:rPr>
          <w:rFonts w:ascii="Arial" w:hAnsi="Arial" w:cs="Arial"/>
        </w:rPr>
        <w:t>uditory,</w:t>
      </w:r>
      <w:r w:rsidRPr="006607CB">
        <w:rPr>
          <w:rFonts w:ascii="Arial" w:hAnsi="Arial" w:cs="Arial"/>
        </w:rPr>
        <w:t>K</w:t>
      </w:r>
      <w:r w:rsidR="007110C8" w:rsidRPr="006607CB">
        <w:rPr>
          <w:rFonts w:ascii="Arial" w:hAnsi="Arial" w:cs="Arial"/>
        </w:rPr>
        <w:t>inaesthetic</w:t>
      </w:r>
      <w:r w:rsidRPr="006607CB">
        <w:rPr>
          <w:rFonts w:ascii="Arial" w:hAnsi="Arial" w:cs="Arial"/>
        </w:rPr>
        <w:t xml:space="preserve">) </w:t>
      </w:r>
    </w:p>
    <w:p w14:paraId="479DEB75" w14:textId="77777777" w:rsidR="00070B8B" w:rsidRPr="006607CB" w:rsidRDefault="00070B8B" w:rsidP="0069442E">
      <w:pPr>
        <w:numPr>
          <w:ilvl w:val="0"/>
          <w:numId w:val="24"/>
        </w:numPr>
        <w:rPr>
          <w:rFonts w:ascii="Arial" w:hAnsi="Arial" w:cs="Arial"/>
        </w:rPr>
      </w:pPr>
      <w:r w:rsidRPr="006607CB">
        <w:rPr>
          <w:rFonts w:ascii="Arial" w:hAnsi="Arial" w:cs="Arial"/>
        </w:rPr>
        <w:t>Lesson format – thematic units/games, simulations, role-plays, discovery learning</w:t>
      </w:r>
    </w:p>
    <w:p w14:paraId="105EC7CA" w14:textId="77777777" w:rsidR="00070B8B" w:rsidRPr="006607CB" w:rsidRDefault="00070B8B" w:rsidP="0069442E">
      <w:pPr>
        <w:numPr>
          <w:ilvl w:val="0"/>
          <w:numId w:val="24"/>
        </w:numPr>
        <w:rPr>
          <w:rFonts w:ascii="Arial" w:hAnsi="Arial" w:cs="Arial"/>
        </w:rPr>
      </w:pPr>
      <w:r w:rsidRPr="006607CB">
        <w:rPr>
          <w:rFonts w:ascii="Arial" w:hAnsi="Arial" w:cs="Arial"/>
        </w:rPr>
        <w:t xml:space="preserve">Pace </w:t>
      </w:r>
      <w:r w:rsidR="002F2147">
        <w:rPr>
          <w:rFonts w:ascii="Arial" w:hAnsi="Arial" w:cs="Arial"/>
        </w:rPr>
        <w:t>of the lesson</w:t>
      </w:r>
    </w:p>
    <w:p w14:paraId="1F235385" w14:textId="77777777" w:rsidR="00070B8B" w:rsidRPr="006607CB" w:rsidRDefault="00070B8B" w:rsidP="0069442E">
      <w:pPr>
        <w:numPr>
          <w:ilvl w:val="0"/>
          <w:numId w:val="24"/>
        </w:numPr>
        <w:rPr>
          <w:rFonts w:ascii="Arial" w:hAnsi="Arial" w:cs="Arial"/>
        </w:rPr>
      </w:pPr>
      <w:r w:rsidRPr="006607CB">
        <w:rPr>
          <w:rFonts w:ascii="Arial" w:hAnsi="Arial" w:cs="Arial"/>
        </w:rPr>
        <w:t>Alternative recording methods – scribing, use of ICT, mind-mapping, photographs etc.</w:t>
      </w:r>
    </w:p>
    <w:p w14:paraId="2947E591" w14:textId="77777777" w:rsidR="00070B8B" w:rsidRPr="006607CB" w:rsidRDefault="00070B8B" w:rsidP="0069442E">
      <w:pPr>
        <w:numPr>
          <w:ilvl w:val="0"/>
          <w:numId w:val="24"/>
        </w:numPr>
        <w:rPr>
          <w:rFonts w:ascii="Arial" w:hAnsi="Arial" w:cs="Arial"/>
        </w:rPr>
      </w:pPr>
      <w:r w:rsidRPr="006607CB">
        <w:rPr>
          <w:rFonts w:ascii="Arial" w:hAnsi="Arial" w:cs="Arial"/>
        </w:rPr>
        <w:t>Outcome</w:t>
      </w:r>
    </w:p>
    <w:p w14:paraId="463EB3C2" w14:textId="77777777" w:rsidR="00070B8B" w:rsidRPr="006607CB" w:rsidRDefault="00070B8B" w:rsidP="0069442E">
      <w:pPr>
        <w:numPr>
          <w:ilvl w:val="0"/>
          <w:numId w:val="24"/>
        </w:numPr>
        <w:rPr>
          <w:rFonts w:ascii="Arial" w:hAnsi="Arial" w:cs="Arial"/>
        </w:rPr>
      </w:pPr>
      <w:r w:rsidRPr="006607CB">
        <w:rPr>
          <w:rFonts w:ascii="Arial" w:hAnsi="Arial" w:cs="Arial"/>
        </w:rPr>
        <w:t>Materials</w:t>
      </w:r>
    </w:p>
    <w:p w14:paraId="6E82E946" w14:textId="77777777" w:rsidR="00070B8B" w:rsidRPr="006607CB" w:rsidRDefault="00070B8B" w:rsidP="0069442E">
      <w:pPr>
        <w:numPr>
          <w:ilvl w:val="0"/>
          <w:numId w:val="24"/>
        </w:numPr>
        <w:rPr>
          <w:rFonts w:ascii="Arial" w:hAnsi="Arial" w:cs="Arial"/>
        </w:rPr>
      </w:pPr>
      <w:r w:rsidRPr="006607CB">
        <w:rPr>
          <w:rFonts w:ascii="Arial" w:hAnsi="Arial" w:cs="Arial"/>
        </w:rPr>
        <w:t>Support level</w:t>
      </w:r>
    </w:p>
    <w:p w14:paraId="2F3C0D6E" w14:textId="77777777" w:rsidR="00070B8B" w:rsidRPr="006607CB" w:rsidRDefault="00070B8B" w:rsidP="0069442E">
      <w:pPr>
        <w:numPr>
          <w:ilvl w:val="0"/>
          <w:numId w:val="24"/>
        </w:numPr>
        <w:rPr>
          <w:rFonts w:ascii="Arial" w:hAnsi="Arial" w:cs="Arial"/>
        </w:rPr>
      </w:pPr>
      <w:r w:rsidRPr="006607CB">
        <w:rPr>
          <w:rFonts w:ascii="Arial" w:hAnsi="Arial" w:cs="Arial"/>
        </w:rPr>
        <w:t>Reward</w:t>
      </w:r>
    </w:p>
    <w:p w14:paraId="2DDBF720" w14:textId="77777777" w:rsidR="00070B8B" w:rsidRPr="006607CB" w:rsidRDefault="00070B8B" w:rsidP="0069442E">
      <w:pPr>
        <w:numPr>
          <w:ilvl w:val="0"/>
          <w:numId w:val="24"/>
        </w:numPr>
        <w:rPr>
          <w:rFonts w:ascii="Arial" w:hAnsi="Arial" w:cs="Arial"/>
        </w:rPr>
      </w:pPr>
      <w:r w:rsidRPr="006607CB">
        <w:rPr>
          <w:rFonts w:ascii="Arial" w:hAnsi="Arial" w:cs="Arial"/>
        </w:rPr>
        <w:t>Location</w:t>
      </w:r>
    </w:p>
    <w:p w14:paraId="6AA44902" w14:textId="77777777" w:rsidR="00070B8B" w:rsidRPr="006607CB" w:rsidRDefault="00070B8B" w:rsidP="0069442E">
      <w:pPr>
        <w:numPr>
          <w:ilvl w:val="0"/>
          <w:numId w:val="24"/>
        </w:numPr>
        <w:rPr>
          <w:rFonts w:ascii="Arial" w:hAnsi="Arial" w:cs="Arial"/>
        </w:rPr>
      </w:pPr>
      <w:r w:rsidRPr="006607CB">
        <w:rPr>
          <w:rFonts w:ascii="Arial" w:hAnsi="Arial" w:cs="Arial"/>
        </w:rPr>
        <w:t>Learning environment</w:t>
      </w:r>
    </w:p>
    <w:p w14:paraId="3B91CF62" w14:textId="77777777" w:rsidR="00511D8F" w:rsidRPr="006607CB" w:rsidRDefault="00511D8F" w:rsidP="00070B8B">
      <w:pPr>
        <w:rPr>
          <w:rFonts w:ascii="Arial" w:hAnsi="Arial" w:cs="Arial"/>
        </w:rPr>
      </w:pPr>
      <w:r w:rsidRPr="006607CB">
        <w:rPr>
          <w:rFonts w:ascii="Arial" w:hAnsi="Arial" w:cs="Arial"/>
        </w:rPr>
        <w:t>Adap</w:t>
      </w:r>
      <w:r w:rsidR="002F2147">
        <w:rPr>
          <w:rFonts w:ascii="Arial" w:hAnsi="Arial" w:cs="Arial"/>
        </w:rPr>
        <w:t>t</w:t>
      </w:r>
      <w:r w:rsidRPr="006607CB">
        <w:rPr>
          <w:rFonts w:ascii="Arial" w:hAnsi="Arial" w:cs="Arial"/>
        </w:rPr>
        <w:t>ations to the environment are sometimes made for individuals e.g. use of visual timetables and prompts, sloping boards to aid writing, q</w:t>
      </w:r>
      <w:r w:rsidR="002F2147">
        <w:rPr>
          <w:rFonts w:ascii="Arial" w:hAnsi="Arial" w:cs="Arial"/>
        </w:rPr>
        <w:t xml:space="preserve">uiet areas with reduced stimuli, </w:t>
      </w:r>
      <w:r w:rsidR="006F484A">
        <w:rPr>
          <w:rFonts w:ascii="Arial" w:hAnsi="Arial" w:cs="Arial"/>
        </w:rPr>
        <w:t xml:space="preserve">coloured overlays for visual perception needs, </w:t>
      </w:r>
      <w:r w:rsidR="002F2147">
        <w:rPr>
          <w:rFonts w:ascii="Arial" w:hAnsi="Arial" w:cs="Arial"/>
        </w:rPr>
        <w:t>seating arrangements</w:t>
      </w:r>
    </w:p>
    <w:p w14:paraId="63CDAD87" w14:textId="77B55395" w:rsidR="00511D8F" w:rsidRPr="0009770E" w:rsidRDefault="00511D8F" w:rsidP="00D969D7">
      <w:pPr>
        <w:pStyle w:val="ListParagraph"/>
        <w:ind w:left="0"/>
        <w:rPr>
          <w:rFonts w:ascii="Arial" w:hAnsi="Arial" w:cs="Arial"/>
          <w:b/>
        </w:rPr>
      </w:pPr>
      <w:r w:rsidRPr="0009770E">
        <w:rPr>
          <w:rFonts w:ascii="Arial" w:hAnsi="Arial" w:cs="Arial"/>
          <w:b/>
        </w:rPr>
        <w:t xml:space="preserve">Additional support for learning that is available for pupils with </w:t>
      </w:r>
      <w:r w:rsidR="0086295E">
        <w:rPr>
          <w:rFonts w:ascii="Arial" w:hAnsi="Arial" w:cs="Arial"/>
          <w:b/>
        </w:rPr>
        <w:t>SEND</w:t>
      </w:r>
    </w:p>
    <w:p w14:paraId="64870675" w14:textId="77777777" w:rsidR="00511D8F" w:rsidRPr="006607CB" w:rsidRDefault="00511D8F" w:rsidP="00511D8F">
      <w:pPr>
        <w:rPr>
          <w:rFonts w:ascii="Arial" w:hAnsi="Arial" w:cs="Arial"/>
        </w:rPr>
      </w:pPr>
      <w:r>
        <w:rPr>
          <w:rFonts w:ascii="Arial" w:hAnsi="Arial" w:cs="Arial"/>
          <w:i/>
        </w:rPr>
        <w:t xml:space="preserve"> </w:t>
      </w:r>
      <w:r w:rsidRPr="006607CB">
        <w:rPr>
          <w:rFonts w:ascii="Arial" w:hAnsi="Arial" w:cs="Arial"/>
        </w:rPr>
        <w:t>Ma</w:t>
      </w:r>
      <w:r w:rsidR="00D65FC6" w:rsidRPr="006607CB">
        <w:rPr>
          <w:rFonts w:ascii="Arial" w:hAnsi="Arial" w:cs="Arial"/>
        </w:rPr>
        <w:t>n</w:t>
      </w:r>
      <w:r w:rsidRPr="006607CB">
        <w:rPr>
          <w:rFonts w:ascii="Arial" w:hAnsi="Arial" w:cs="Arial"/>
        </w:rPr>
        <w:t>y interventions are used in school which may include:</w:t>
      </w:r>
    </w:p>
    <w:p w14:paraId="2B0F9E5B"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Numeracy intervention groups</w:t>
      </w:r>
    </w:p>
    <w:p w14:paraId="113AD97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Literacy intervention groups</w:t>
      </w:r>
    </w:p>
    <w:p w14:paraId="19B5338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Phonic intervention groups</w:t>
      </w:r>
    </w:p>
    <w:p w14:paraId="5786633C"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Extra reading sessions</w:t>
      </w:r>
    </w:p>
    <w:p w14:paraId="5999E08B"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Fine/ gross motor skills intervention</w:t>
      </w:r>
    </w:p>
    <w:p w14:paraId="7F4815F9"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Speech and language intervention</w:t>
      </w:r>
    </w:p>
    <w:p w14:paraId="0B7FFDBA"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Social skills groups</w:t>
      </w:r>
    </w:p>
    <w:p w14:paraId="48357D3F" w14:textId="77777777" w:rsidR="00511D8F" w:rsidRPr="00B33ED6" w:rsidRDefault="00511D8F" w:rsidP="00B33ED6">
      <w:pPr>
        <w:numPr>
          <w:ilvl w:val="0"/>
          <w:numId w:val="3"/>
        </w:numPr>
        <w:spacing w:after="0" w:line="240" w:lineRule="auto"/>
        <w:rPr>
          <w:rFonts w:ascii="Arial" w:hAnsi="Arial" w:cs="Arial"/>
          <w:color w:val="000000"/>
        </w:rPr>
      </w:pPr>
      <w:r w:rsidRPr="006607CB">
        <w:rPr>
          <w:rFonts w:ascii="Arial" w:hAnsi="Arial" w:cs="Arial"/>
          <w:color w:val="000000"/>
        </w:rPr>
        <w:t>Emotional and behavioural support groups or 1:1 sessions</w:t>
      </w:r>
    </w:p>
    <w:p w14:paraId="4712A7F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LSS assessments and strategies</w:t>
      </w:r>
    </w:p>
    <w:p w14:paraId="31C26C8C" w14:textId="77777777" w:rsidR="00511D8F" w:rsidRPr="00FA39B1" w:rsidRDefault="00511D8F" w:rsidP="002E0D4F">
      <w:pPr>
        <w:numPr>
          <w:ilvl w:val="0"/>
          <w:numId w:val="3"/>
        </w:numPr>
        <w:rPr>
          <w:rFonts w:ascii="Arial" w:hAnsi="Arial" w:cs="Arial"/>
        </w:rPr>
      </w:pPr>
      <w:r w:rsidRPr="006607CB">
        <w:rPr>
          <w:rFonts w:ascii="Arial" w:hAnsi="Arial" w:cs="Arial"/>
          <w:color w:val="000000"/>
        </w:rPr>
        <w:t>Educational Psychologist for assessments and strategies</w:t>
      </w:r>
    </w:p>
    <w:p w14:paraId="0ACB0B15" w14:textId="77777777" w:rsidR="00FA39B1" w:rsidRPr="006607CB" w:rsidRDefault="00FA39B1" w:rsidP="00FA39B1">
      <w:pPr>
        <w:ind w:left="720"/>
        <w:rPr>
          <w:rFonts w:ascii="Arial" w:hAnsi="Arial" w:cs="Arial"/>
        </w:rPr>
      </w:pPr>
    </w:p>
    <w:p w14:paraId="2A74DE66" w14:textId="77777777" w:rsidR="00511D8F" w:rsidRPr="006607CB" w:rsidRDefault="00511D8F" w:rsidP="00511D8F">
      <w:pPr>
        <w:rPr>
          <w:rFonts w:ascii="Arial" w:hAnsi="Arial" w:cs="Arial"/>
        </w:rPr>
      </w:pPr>
      <w:r w:rsidRPr="006607CB">
        <w:rPr>
          <w:rFonts w:ascii="Arial" w:hAnsi="Arial" w:cs="Arial"/>
        </w:rPr>
        <w:t>Other support could include:</w:t>
      </w:r>
    </w:p>
    <w:p w14:paraId="6084CA9E" w14:textId="77777777" w:rsidR="00511D8F" w:rsidRPr="006607CB" w:rsidRDefault="00511D8F" w:rsidP="00511D8F">
      <w:pPr>
        <w:rPr>
          <w:rFonts w:ascii="Arial" w:hAnsi="Arial" w:cs="Arial"/>
        </w:rPr>
      </w:pPr>
      <w:r w:rsidRPr="006607CB">
        <w:rPr>
          <w:rFonts w:ascii="Arial" w:hAnsi="Arial" w:cs="Arial"/>
        </w:rPr>
        <w:t>Special booster clubs</w:t>
      </w:r>
    </w:p>
    <w:p w14:paraId="615DE7E3" w14:textId="77777777" w:rsidR="00511D8F" w:rsidRPr="006607CB" w:rsidRDefault="00511D8F" w:rsidP="00511D8F">
      <w:pPr>
        <w:rPr>
          <w:rFonts w:ascii="Arial" w:hAnsi="Arial" w:cs="Arial"/>
        </w:rPr>
      </w:pPr>
      <w:r w:rsidRPr="006607CB">
        <w:rPr>
          <w:rFonts w:ascii="Arial" w:hAnsi="Arial" w:cs="Arial"/>
        </w:rPr>
        <w:t>Use of ICT ( i pads and laptops)</w:t>
      </w:r>
    </w:p>
    <w:p w14:paraId="6A95DD28" w14:textId="77777777" w:rsidR="00D65FC6" w:rsidRPr="006607CB" w:rsidRDefault="00D65FC6" w:rsidP="00511D8F">
      <w:pPr>
        <w:rPr>
          <w:rFonts w:ascii="Arial" w:hAnsi="Arial" w:cs="Arial"/>
        </w:rPr>
      </w:pPr>
      <w:r w:rsidRPr="006607CB">
        <w:rPr>
          <w:rFonts w:ascii="Arial" w:hAnsi="Arial" w:cs="Arial"/>
        </w:rPr>
        <w:t>Teaching Assistants are utilised throughout school to:</w:t>
      </w:r>
    </w:p>
    <w:p w14:paraId="125244BD" w14:textId="77777777" w:rsidR="00D65FC6" w:rsidRPr="006607CB" w:rsidRDefault="00D65FC6" w:rsidP="002E0D4F">
      <w:pPr>
        <w:numPr>
          <w:ilvl w:val="0"/>
          <w:numId w:val="4"/>
        </w:numPr>
        <w:rPr>
          <w:rFonts w:ascii="Arial" w:hAnsi="Arial" w:cs="Arial"/>
        </w:rPr>
      </w:pPr>
      <w:r w:rsidRPr="006607CB">
        <w:rPr>
          <w:rFonts w:ascii="Arial" w:hAnsi="Arial" w:cs="Arial"/>
        </w:rPr>
        <w:t>support individuals</w:t>
      </w:r>
    </w:p>
    <w:p w14:paraId="7923CE23" w14:textId="77777777" w:rsidR="00D65FC6" w:rsidRPr="006607CB" w:rsidRDefault="00D65FC6" w:rsidP="002E0D4F">
      <w:pPr>
        <w:numPr>
          <w:ilvl w:val="0"/>
          <w:numId w:val="4"/>
        </w:numPr>
        <w:rPr>
          <w:rFonts w:ascii="Arial" w:hAnsi="Arial" w:cs="Arial"/>
        </w:rPr>
      </w:pPr>
      <w:r w:rsidRPr="006607CB">
        <w:rPr>
          <w:rFonts w:ascii="Arial" w:hAnsi="Arial" w:cs="Arial"/>
        </w:rPr>
        <w:t>support groups within classes</w:t>
      </w:r>
    </w:p>
    <w:p w14:paraId="6DA81FDB" w14:textId="77777777" w:rsidR="00D65FC6" w:rsidRPr="006607CB" w:rsidRDefault="00D65FC6" w:rsidP="002E0D4F">
      <w:pPr>
        <w:numPr>
          <w:ilvl w:val="0"/>
          <w:numId w:val="4"/>
        </w:numPr>
        <w:rPr>
          <w:rFonts w:ascii="Arial" w:hAnsi="Arial" w:cs="Arial"/>
        </w:rPr>
      </w:pPr>
      <w:r w:rsidRPr="006607CB">
        <w:rPr>
          <w:rFonts w:ascii="Arial" w:hAnsi="Arial" w:cs="Arial"/>
        </w:rPr>
        <w:t>provide intervention group work</w:t>
      </w:r>
    </w:p>
    <w:p w14:paraId="65DAFA3C" w14:textId="77777777" w:rsidR="00D65FC6" w:rsidRDefault="00D65FC6" w:rsidP="00D65FC6">
      <w:pPr>
        <w:rPr>
          <w:rFonts w:ascii="Arial" w:hAnsi="Arial" w:cs="Arial"/>
          <w:i/>
        </w:rPr>
      </w:pPr>
    </w:p>
    <w:p w14:paraId="1CBEBC5F" w14:textId="7B549CEB" w:rsidR="00D65FC6" w:rsidRPr="0009770E" w:rsidRDefault="00D65FC6" w:rsidP="00D969D7">
      <w:pPr>
        <w:pStyle w:val="ListParagraph"/>
        <w:ind w:left="0"/>
        <w:rPr>
          <w:rFonts w:ascii="Arial" w:hAnsi="Arial" w:cs="Arial"/>
          <w:b/>
        </w:rPr>
      </w:pPr>
      <w:r w:rsidRPr="0009770E">
        <w:rPr>
          <w:rFonts w:ascii="Arial" w:hAnsi="Arial" w:cs="Arial"/>
          <w:b/>
        </w:rPr>
        <w:t xml:space="preserve">Activities that are available for pupils with </w:t>
      </w:r>
      <w:r w:rsidR="0086295E">
        <w:rPr>
          <w:rFonts w:ascii="Arial" w:hAnsi="Arial" w:cs="Arial"/>
          <w:b/>
        </w:rPr>
        <w:t>SEND</w:t>
      </w:r>
      <w:r w:rsidRPr="0009770E">
        <w:rPr>
          <w:rFonts w:ascii="Arial" w:hAnsi="Arial" w:cs="Arial"/>
          <w:b/>
        </w:rPr>
        <w:t xml:space="preserve"> in addition to tho</w:t>
      </w:r>
      <w:r w:rsidR="006607CB">
        <w:rPr>
          <w:rFonts w:ascii="Arial" w:hAnsi="Arial" w:cs="Arial"/>
          <w:b/>
        </w:rPr>
        <w:t>se available within</w:t>
      </w:r>
      <w:r>
        <w:rPr>
          <w:rFonts w:ascii="Arial" w:hAnsi="Arial" w:cs="Arial"/>
          <w:b/>
        </w:rPr>
        <w:t xml:space="preserve"> the curriculum</w:t>
      </w:r>
    </w:p>
    <w:p w14:paraId="5C4D438E" w14:textId="77777777" w:rsidR="006607CB" w:rsidRDefault="00D65FC6" w:rsidP="00D65FC6">
      <w:pPr>
        <w:rPr>
          <w:rFonts w:ascii="Arial" w:hAnsi="Arial" w:cs="Arial"/>
        </w:rPr>
      </w:pPr>
      <w:r w:rsidRPr="006607CB">
        <w:rPr>
          <w:rFonts w:ascii="Arial" w:hAnsi="Arial" w:cs="Arial"/>
        </w:rPr>
        <w:t xml:space="preserve">School provides a varied selection of extra-curricular activities which change throughout the year. </w:t>
      </w:r>
    </w:p>
    <w:p w14:paraId="1B257D86" w14:textId="77777777" w:rsidR="00D65FC6" w:rsidRPr="006607CB" w:rsidRDefault="00D65FC6" w:rsidP="00D65FC6">
      <w:pPr>
        <w:rPr>
          <w:rFonts w:ascii="Arial" w:hAnsi="Arial" w:cs="Arial"/>
        </w:rPr>
      </w:pPr>
      <w:r w:rsidRPr="006607CB">
        <w:rPr>
          <w:rFonts w:ascii="Arial" w:hAnsi="Arial" w:cs="Arial"/>
        </w:rPr>
        <w:t>Here are some examples:</w:t>
      </w:r>
    </w:p>
    <w:p w14:paraId="084D367B" w14:textId="285E8587" w:rsidR="00441205" w:rsidRPr="006607CB" w:rsidRDefault="00D349E1" w:rsidP="00D65FC6">
      <w:pPr>
        <w:rPr>
          <w:rFonts w:ascii="Arial" w:hAnsi="Arial" w:cs="Arial"/>
        </w:rPr>
      </w:pPr>
      <w:r>
        <w:rPr>
          <w:rFonts w:ascii="Arial" w:hAnsi="Arial" w:cs="Arial"/>
        </w:rPr>
        <w:t>choir,</w:t>
      </w:r>
      <w:r w:rsidR="00D65FC6" w:rsidRPr="006607CB">
        <w:rPr>
          <w:rFonts w:ascii="Arial" w:hAnsi="Arial" w:cs="Arial"/>
        </w:rPr>
        <w:t xml:space="preserve"> knitting, gardening, netball</w:t>
      </w:r>
      <w:r w:rsidR="00943B29">
        <w:rPr>
          <w:rFonts w:ascii="Arial" w:hAnsi="Arial" w:cs="Arial"/>
        </w:rPr>
        <w:t>, football, gymnastics, dance</w:t>
      </w:r>
    </w:p>
    <w:p w14:paraId="152FB406" w14:textId="77777777" w:rsidR="00D65FC6" w:rsidRPr="006607CB" w:rsidRDefault="00441205" w:rsidP="00D65FC6">
      <w:pPr>
        <w:rPr>
          <w:rFonts w:ascii="Arial" w:hAnsi="Arial" w:cs="Arial"/>
        </w:rPr>
      </w:pPr>
      <w:r w:rsidRPr="006607CB">
        <w:rPr>
          <w:rFonts w:ascii="Arial" w:hAnsi="Arial" w:cs="Arial"/>
        </w:rPr>
        <w:t xml:space="preserve">These are </w:t>
      </w:r>
      <w:r w:rsidR="00D65FC6" w:rsidRPr="006607CB">
        <w:rPr>
          <w:rFonts w:ascii="Arial" w:hAnsi="Arial" w:cs="Arial"/>
        </w:rPr>
        <w:t xml:space="preserve">available for all </w:t>
      </w:r>
      <w:r w:rsidRPr="006607CB">
        <w:rPr>
          <w:rFonts w:ascii="Arial" w:hAnsi="Arial" w:cs="Arial"/>
        </w:rPr>
        <w:t>children and are</w:t>
      </w:r>
      <w:r w:rsidR="00D65FC6" w:rsidRPr="006607CB">
        <w:rPr>
          <w:rFonts w:ascii="Arial" w:hAnsi="Arial" w:cs="Arial"/>
        </w:rPr>
        <w:t xml:space="preserve"> accessible to any child wh</w:t>
      </w:r>
      <w:r w:rsidR="006607CB">
        <w:rPr>
          <w:rFonts w:ascii="Arial" w:hAnsi="Arial" w:cs="Arial"/>
        </w:rPr>
        <w:t>o wants to attend subject to reasonable adjustment</w:t>
      </w:r>
      <w:r w:rsidR="00D65FC6" w:rsidRPr="006607CB">
        <w:rPr>
          <w:rFonts w:ascii="Arial" w:hAnsi="Arial" w:cs="Arial"/>
        </w:rPr>
        <w:t>.</w:t>
      </w:r>
    </w:p>
    <w:p w14:paraId="621A0B84" w14:textId="77777777" w:rsidR="00D65FC6" w:rsidRPr="006607CB" w:rsidRDefault="00441205" w:rsidP="00D65FC6">
      <w:pPr>
        <w:rPr>
          <w:rFonts w:ascii="Arial" w:hAnsi="Arial" w:cs="Arial"/>
        </w:rPr>
      </w:pPr>
      <w:r w:rsidRPr="006607CB">
        <w:rPr>
          <w:rFonts w:ascii="Arial" w:hAnsi="Arial" w:cs="Arial"/>
        </w:rPr>
        <w:t>Our P</w:t>
      </w:r>
      <w:r w:rsidR="006607CB">
        <w:rPr>
          <w:rFonts w:ascii="Arial" w:hAnsi="Arial" w:cs="Arial"/>
        </w:rPr>
        <w:t>astoral teaching assistant and Family Support W</w:t>
      </w:r>
      <w:r w:rsidRPr="006607CB">
        <w:rPr>
          <w:rFonts w:ascii="Arial" w:hAnsi="Arial" w:cs="Arial"/>
        </w:rPr>
        <w:t xml:space="preserve">orker work with groups of </w:t>
      </w:r>
      <w:r w:rsidR="006F484A">
        <w:rPr>
          <w:rFonts w:ascii="Arial" w:hAnsi="Arial" w:cs="Arial"/>
        </w:rPr>
        <w:t xml:space="preserve">or individual </w:t>
      </w:r>
      <w:r w:rsidRPr="006607CB">
        <w:rPr>
          <w:rFonts w:ascii="Arial" w:hAnsi="Arial" w:cs="Arial"/>
        </w:rPr>
        <w:t>children to help with social, emotional and behavioural skills.</w:t>
      </w:r>
    </w:p>
    <w:p w14:paraId="1C38AFC8" w14:textId="77777777" w:rsidR="00441205" w:rsidRDefault="00441205" w:rsidP="00441205">
      <w:pPr>
        <w:pStyle w:val="ListParagraph"/>
        <w:ind w:left="0"/>
        <w:rPr>
          <w:rFonts w:ascii="Arial" w:hAnsi="Arial" w:cs="Arial"/>
          <w:b/>
        </w:rPr>
      </w:pPr>
    </w:p>
    <w:p w14:paraId="45BC438E" w14:textId="77777777" w:rsidR="00FA39B1" w:rsidRDefault="00FA39B1" w:rsidP="00441205">
      <w:pPr>
        <w:pStyle w:val="ListParagraph"/>
        <w:ind w:left="0"/>
        <w:rPr>
          <w:rFonts w:ascii="Arial" w:hAnsi="Arial" w:cs="Arial"/>
          <w:b/>
        </w:rPr>
      </w:pPr>
    </w:p>
    <w:p w14:paraId="62786564" w14:textId="77777777" w:rsidR="00FA39B1" w:rsidRDefault="00FA39B1" w:rsidP="00441205">
      <w:pPr>
        <w:pStyle w:val="ListParagraph"/>
        <w:ind w:left="0"/>
        <w:rPr>
          <w:rFonts w:ascii="Arial" w:hAnsi="Arial" w:cs="Arial"/>
          <w:b/>
        </w:rPr>
      </w:pPr>
    </w:p>
    <w:p w14:paraId="3FD6A01E" w14:textId="555FBC29" w:rsidR="00441205" w:rsidRPr="0009770E" w:rsidRDefault="00441205" w:rsidP="00D969D7">
      <w:pPr>
        <w:pStyle w:val="ListParagraph"/>
        <w:ind w:left="0"/>
        <w:rPr>
          <w:rFonts w:ascii="Arial" w:hAnsi="Arial" w:cs="Arial"/>
          <w:b/>
        </w:rPr>
      </w:pPr>
      <w:r w:rsidRPr="0009770E">
        <w:rPr>
          <w:rFonts w:ascii="Arial" w:hAnsi="Arial" w:cs="Arial"/>
          <w:b/>
        </w:rPr>
        <w:t xml:space="preserve">Support that is available for improving the emotional and social development of pupils with </w:t>
      </w:r>
      <w:r w:rsidR="0086295E">
        <w:rPr>
          <w:rFonts w:ascii="Arial" w:hAnsi="Arial" w:cs="Arial"/>
          <w:b/>
        </w:rPr>
        <w:t>SEND</w:t>
      </w:r>
    </w:p>
    <w:p w14:paraId="27C9833B" w14:textId="77777777" w:rsidR="00466A2F" w:rsidRPr="006607CB" w:rsidRDefault="00466A2F" w:rsidP="002E0D4F">
      <w:pPr>
        <w:numPr>
          <w:ilvl w:val="0"/>
          <w:numId w:val="25"/>
        </w:numPr>
        <w:rPr>
          <w:rFonts w:ascii="Arial" w:hAnsi="Arial" w:cs="Arial"/>
        </w:rPr>
      </w:pPr>
      <w:r w:rsidRPr="006607CB">
        <w:rPr>
          <w:rFonts w:ascii="Arial" w:hAnsi="Arial" w:cs="Arial"/>
        </w:rPr>
        <w:t>Our school endeavours to provide support to improve the emotional and social development of children.</w:t>
      </w:r>
    </w:p>
    <w:p w14:paraId="78BC2A39" w14:textId="77777777" w:rsidR="00466A2F" w:rsidRPr="006607CB" w:rsidRDefault="00D969D7" w:rsidP="00D969D7">
      <w:pPr>
        <w:ind w:left="720" w:hanging="720"/>
        <w:rPr>
          <w:rFonts w:ascii="Arial" w:hAnsi="Arial" w:cs="Arial"/>
        </w:rPr>
      </w:pPr>
      <w:r>
        <w:rPr>
          <w:rFonts w:ascii="Arial" w:hAnsi="Arial" w:cs="Arial"/>
        </w:rPr>
        <w:t>His may include some of the following</w:t>
      </w:r>
      <w:r w:rsidR="00466A2F" w:rsidRPr="006607CB">
        <w:rPr>
          <w:rFonts w:ascii="Arial" w:hAnsi="Arial" w:cs="Arial"/>
        </w:rPr>
        <w:t>:</w:t>
      </w:r>
    </w:p>
    <w:p w14:paraId="65ACCAF6" w14:textId="77777777" w:rsidR="00466A2F" w:rsidRPr="006607CB" w:rsidRDefault="00466A2F" w:rsidP="002E0D4F">
      <w:pPr>
        <w:numPr>
          <w:ilvl w:val="0"/>
          <w:numId w:val="16"/>
        </w:numPr>
        <w:rPr>
          <w:rFonts w:ascii="Arial" w:hAnsi="Arial" w:cs="Arial"/>
        </w:rPr>
      </w:pPr>
      <w:r w:rsidRPr="006607CB">
        <w:rPr>
          <w:rFonts w:ascii="Arial" w:hAnsi="Arial" w:cs="Arial"/>
        </w:rPr>
        <w:t>The Peace garden is a quiet/calm space that children can access at playtimes</w:t>
      </w:r>
    </w:p>
    <w:p w14:paraId="30F31BC1" w14:textId="77777777" w:rsidR="00466A2F" w:rsidRPr="006607CB" w:rsidRDefault="00466A2F" w:rsidP="002E0D4F">
      <w:pPr>
        <w:numPr>
          <w:ilvl w:val="0"/>
          <w:numId w:val="16"/>
        </w:numPr>
        <w:rPr>
          <w:rFonts w:ascii="Arial" w:hAnsi="Arial" w:cs="Arial"/>
        </w:rPr>
      </w:pPr>
      <w:r w:rsidRPr="006607CB">
        <w:rPr>
          <w:rFonts w:ascii="Arial" w:hAnsi="Arial" w:cs="Arial"/>
        </w:rPr>
        <w:t>Pastoral teaching assistant and family Su</w:t>
      </w:r>
      <w:r w:rsidR="006F484A">
        <w:rPr>
          <w:rFonts w:ascii="Arial" w:hAnsi="Arial" w:cs="Arial"/>
        </w:rPr>
        <w:t>pport worker work with</w:t>
      </w:r>
      <w:r w:rsidRPr="006607CB">
        <w:rPr>
          <w:rFonts w:ascii="Arial" w:hAnsi="Arial" w:cs="Arial"/>
        </w:rPr>
        <w:t xml:space="preserve"> children to help with social, emotional and behavioural skills</w:t>
      </w:r>
    </w:p>
    <w:p w14:paraId="797C9387" w14:textId="77777777" w:rsidR="00466A2F" w:rsidRDefault="00466A2F" w:rsidP="002E0D4F">
      <w:pPr>
        <w:numPr>
          <w:ilvl w:val="0"/>
          <w:numId w:val="16"/>
        </w:numPr>
        <w:rPr>
          <w:rFonts w:ascii="Arial" w:hAnsi="Arial" w:cs="Arial"/>
        </w:rPr>
      </w:pPr>
      <w:r w:rsidRPr="006607CB">
        <w:rPr>
          <w:rFonts w:ascii="Arial" w:hAnsi="Arial" w:cs="Arial"/>
        </w:rPr>
        <w:t xml:space="preserve">Family Support Worker holds 1;1 sessions with individual children </w:t>
      </w:r>
    </w:p>
    <w:p w14:paraId="3B3488C5" w14:textId="25FF3FEC" w:rsidR="00A736E5" w:rsidRPr="006607CB" w:rsidRDefault="00D349E1" w:rsidP="002E0D4F">
      <w:pPr>
        <w:numPr>
          <w:ilvl w:val="0"/>
          <w:numId w:val="16"/>
        </w:numPr>
        <w:rPr>
          <w:rFonts w:ascii="Arial" w:hAnsi="Arial" w:cs="Arial"/>
        </w:rPr>
      </w:pPr>
      <w:r>
        <w:rPr>
          <w:rFonts w:ascii="Arial" w:hAnsi="Arial" w:cs="Arial"/>
        </w:rPr>
        <w:t>A board</w:t>
      </w:r>
      <w:r w:rsidR="00A736E5">
        <w:rPr>
          <w:rFonts w:ascii="Arial" w:hAnsi="Arial" w:cs="Arial"/>
        </w:rPr>
        <w:t xml:space="preserve"> is accessible for children to write </w:t>
      </w:r>
      <w:r w:rsidR="00B41309">
        <w:rPr>
          <w:rFonts w:ascii="Arial" w:hAnsi="Arial" w:cs="Arial"/>
        </w:rPr>
        <w:t>their names on, on the F</w:t>
      </w:r>
      <w:r>
        <w:rPr>
          <w:rFonts w:ascii="Arial" w:hAnsi="Arial" w:cs="Arial"/>
        </w:rPr>
        <w:t>amily Support Worker’s door,</w:t>
      </w:r>
      <w:r w:rsidR="00B41309">
        <w:rPr>
          <w:rFonts w:ascii="Arial" w:hAnsi="Arial" w:cs="Arial"/>
        </w:rPr>
        <w:t xml:space="preserve"> so they can discuss any concerns. T</w:t>
      </w:r>
      <w:r w:rsidR="00A736E5">
        <w:rPr>
          <w:rFonts w:ascii="Arial" w:hAnsi="Arial" w:cs="Arial"/>
        </w:rPr>
        <w:t>hese are discussed discretely with</w:t>
      </w:r>
      <w:r w:rsidR="00B41309">
        <w:rPr>
          <w:rFonts w:ascii="Arial" w:hAnsi="Arial" w:cs="Arial"/>
        </w:rPr>
        <w:t xml:space="preserve"> the family Support Worker or</w:t>
      </w:r>
      <w:r w:rsidR="00A736E5">
        <w:rPr>
          <w:rFonts w:ascii="Arial" w:hAnsi="Arial" w:cs="Arial"/>
        </w:rPr>
        <w:t xml:space="preserve"> Pastoral Teaching Assistant</w:t>
      </w:r>
    </w:p>
    <w:p w14:paraId="696FC89A" w14:textId="77777777" w:rsidR="00466A2F" w:rsidRPr="006607CB" w:rsidRDefault="00466A2F" w:rsidP="002E0D4F">
      <w:pPr>
        <w:numPr>
          <w:ilvl w:val="0"/>
          <w:numId w:val="16"/>
        </w:numPr>
        <w:rPr>
          <w:rFonts w:ascii="Arial" w:hAnsi="Arial" w:cs="Arial"/>
        </w:rPr>
      </w:pPr>
      <w:r w:rsidRPr="006607CB">
        <w:rPr>
          <w:rFonts w:ascii="Arial" w:hAnsi="Arial" w:cs="Arial"/>
        </w:rPr>
        <w:t>Lunchtime supervisor organises co-operative playground games</w:t>
      </w:r>
    </w:p>
    <w:p w14:paraId="57CE83C8" w14:textId="77777777" w:rsidR="00441205" w:rsidRPr="00FA39B1" w:rsidRDefault="00703745" w:rsidP="002E0D4F">
      <w:pPr>
        <w:numPr>
          <w:ilvl w:val="0"/>
          <w:numId w:val="16"/>
        </w:numPr>
        <w:rPr>
          <w:rFonts w:ascii="Arial" w:hAnsi="Arial" w:cs="Arial"/>
        </w:rPr>
      </w:pPr>
      <w:r w:rsidRPr="006607CB">
        <w:rPr>
          <w:rFonts w:ascii="Arial" w:hAnsi="Arial" w:cs="Arial"/>
        </w:rPr>
        <w:t>All teachers have circle time sessions and work on activities to discuss issues or needs</w:t>
      </w:r>
    </w:p>
    <w:p w14:paraId="28A263E1" w14:textId="77777777" w:rsidR="00703745" w:rsidRDefault="00703745" w:rsidP="002E0D4F">
      <w:pPr>
        <w:pStyle w:val="ListParagraph"/>
        <w:numPr>
          <w:ilvl w:val="0"/>
          <w:numId w:val="5"/>
        </w:numPr>
        <w:rPr>
          <w:rFonts w:ascii="Arial" w:hAnsi="Arial" w:cs="Arial"/>
          <w:b/>
        </w:rPr>
      </w:pPr>
      <w:r w:rsidRPr="0009770E">
        <w:rPr>
          <w:rFonts w:ascii="Arial" w:hAnsi="Arial" w:cs="Arial"/>
          <w:b/>
        </w:rPr>
        <w:t>Information about the exp</w:t>
      </w:r>
      <w:r>
        <w:rPr>
          <w:rFonts w:ascii="Arial" w:hAnsi="Arial" w:cs="Arial"/>
          <w:b/>
        </w:rPr>
        <w:t xml:space="preserve">ertise and training of staff </w:t>
      </w:r>
    </w:p>
    <w:p w14:paraId="78DE73F8" w14:textId="77777777" w:rsidR="00D969D7" w:rsidRPr="00D969D7" w:rsidRDefault="00D969D7" w:rsidP="002E0D4F">
      <w:pPr>
        <w:pStyle w:val="ListParagraph"/>
        <w:numPr>
          <w:ilvl w:val="0"/>
          <w:numId w:val="26"/>
        </w:numPr>
        <w:rPr>
          <w:rFonts w:ascii="Arial" w:hAnsi="Arial" w:cs="Arial"/>
        </w:rPr>
      </w:pPr>
      <w:r w:rsidRPr="00D969D7">
        <w:rPr>
          <w:rFonts w:ascii="Arial" w:hAnsi="Arial" w:cs="Arial"/>
        </w:rPr>
        <w:t>Staff are consulted about their CPD needs and training is provided as appropriate</w:t>
      </w:r>
    </w:p>
    <w:p w14:paraId="0913EB01"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All staff are</w:t>
      </w:r>
      <w:r w:rsidR="00943B29">
        <w:rPr>
          <w:rFonts w:ascii="Arial" w:hAnsi="Arial" w:cs="Arial"/>
        </w:rPr>
        <w:t xml:space="preserve"> trained every 18 months</w:t>
      </w:r>
      <w:r w:rsidRPr="00D55E61">
        <w:rPr>
          <w:rFonts w:ascii="Arial" w:hAnsi="Arial" w:cs="Arial"/>
        </w:rPr>
        <w:t xml:space="preserve"> on Safeguarding/Child Protection</w:t>
      </w:r>
      <w:r w:rsidR="00DB29F5">
        <w:rPr>
          <w:rFonts w:ascii="Arial" w:hAnsi="Arial" w:cs="Arial"/>
        </w:rPr>
        <w:t xml:space="preserve"> – ( Safeguarding Policy is available on the school’s website)</w:t>
      </w:r>
    </w:p>
    <w:p w14:paraId="5C2B4D38" w14:textId="77777777" w:rsidR="00D55E61" w:rsidRPr="00D55E61" w:rsidRDefault="00D55E61" w:rsidP="00D55E61">
      <w:pPr>
        <w:spacing w:after="0" w:line="240" w:lineRule="auto"/>
        <w:ind w:left="720"/>
        <w:rPr>
          <w:rFonts w:ascii="Arial" w:hAnsi="Arial" w:cs="Arial"/>
        </w:rPr>
      </w:pPr>
    </w:p>
    <w:p w14:paraId="043E3E9B" w14:textId="77777777" w:rsidR="00D969D7" w:rsidRPr="00D969D7" w:rsidRDefault="00703745" w:rsidP="002E0D4F">
      <w:pPr>
        <w:numPr>
          <w:ilvl w:val="0"/>
          <w:numId w:val="17"/>
        </w:numPr>
        <w:spacing w:after="0" w:line="240" w:lineRule="auto"/>
        <w:rPr>
          <w:rFonts w:ascii="Arial" w:hAnsi="Arial" w:cs="Arial"/>
        </w:rPr>
      </w:pPr>
      <w:r w:rsidRPr="00D55E61">
        <w:rPr>
          <w:rFonts w:ascii="Arial" w:hAnsi="Arial" w:cs="Arial"/>
        </w:rPr>
        <w:t>Relevant Staff undertake external courses provided by LA</w:t>
      </w:r>
    </w:p>
    <w:p w14:paraId="62F46AF1" w14:textId="77777777" w:rsidR="00D55E61" w:rsidRPr="00D55E61" w:rsidRDefault="00D55E61" w:rsidP="00D55E61">
      <w:pPr>
        <w:spacing w:after="0" w:line="240" w:lineRule="auto"/>
        <w:rPr>
          <w:rFonts w:ascii="Arial" w:hAnsi="Arial" w:cs="Arial"/>
        </w:rPr>
      </w:pPr>
    </w:p>
    <w:p w14:paraId="55B786F3"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Asthma training is given in school provided by health services</w:t>
      </w:r>
    </w:p>
    <w:p w14:paraId="7CC10B97" w14:textId="77777777" w:rsidR="00D55E61" w:rsidRPr="00D55E61" w:rsidRDefault="00D55E61" w:rsidP="00D55E61">
      <w:pPr>
        <w:spacing w:after="0" w:line="240" w:lineRule="auto"/>
        <w:rPr>
          <w:rFonts w:ascii="Arial" w:hAnsi="Arial" w:cs="Arial"/>
        </w:rPr>
      </w:pPr>
    </w:p>
    <w:p w14:paraId="14E68E9A"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Allergy training is given in school provided by health services</w:t>
      </w:r>
    </w:p>
    <w:p w14:paraId="6BF96F67" w14:textId="77777777" w:rsidR="00D55E61" w:rsidRPr="00D55E61" w:rsidRDefault="00D55E61" w:rsidP="00D55E61">
      <w:pPr>
        <w:spacing w:after="0" w:line="240" w:lineRule="auto"/>
        <w:rPr>
          <w:rFonts w:ascii="Arial" w:hAnsi="Arial" w:cs="Arial"/>
        </w:rPr>
      </w:pPr>
    </w:p>
    <w:p w14:paraId="5B33AADE" w14:textId="18A12240" w:rsidR="00703745" w:rsidRDefault="00B41309" w:rsidP="002E0D4F">
      <w:pPr>
        <w:numPr>
          <w:ilvl w:val="0"/>
          <w:numId w:val="17"/>
        </w:numPr>
        <w:spacing w:after="0" w:line="240" w:lineRule="auto"/>
        <w:rPr>
          <w:rFonts w:ascii="Arial" w:hAnsi="Arial" w:cs="Arial"/>
        </w:rPr>
      </w:pPr>
      <w:r>
        <w:rPr>
          <w:rFonts w:ascii="Arial" w:hAnsi="Arial" w:cs="Arial"/>
        </w:rPr>
        <w:t>Diabetes/</w:t>
      </w:r>
      <w:r w:rsidR="00703745" w:rsidRPr="00D55E61">
        <w:rPr>
          <w:rFonts w:ascii="Arial" w:hAnsi="Arial" w:cs="Arial"/>
        </w:rPr>
        <w:t>Hyperinsulinism training is given in school</w:t>
      </w:r>
      <w:r w:rsidR="00943B29">
        <w:rPr>
          <w:rFonts w:ascii="Arial" w:hAnsi="Arial" w:cs="Arial"/>
        </w:rPr>
        <w:t xml:space="preserve"> </w:t>
      </w:r>
      <w:r w:rsidR="00943B29" w:rsidRPr="00D55E61">
        <w:rPr>
          <w:rFonts w:ascii="Arial" w:hAnsi="Arial" w:cs="Arial"/>
        </w:rPr>
        <w:t>by health services</w:t>
      </w:r>
    </w:p>
    <w:p w14:paraId="682EE894" w14:textId="77777777" w:rsidR="00D55E61" w:rsidRPr="00D55E61" w:rsidRDefault="00D55E61" w:rsidP="00D55E61">
      <w:pPr>
        <w:spacing w:after="0" w:line="240" w:lineRule="auto"/>
        <w:rPr>
          <w:rFonts w:ascii="Arial" w:hAnsi="Arial" w:cs="Arial"/>
        </w:rPr>
      </w:pPr>
    </w:p>
    <w:p w14:paraId="6A9D5F1D" w14:textId="77777777" w:rsidR="00441205" w:rsidRPr="00D55E61" w:rsidRDefault="00703745" w:rsidP="002E0D4F">
      <w:pPr>
        <w:numPr>
          <w:ilvl w:val="0"/>
          <w:numId w:val="17"/>
        </w:numPr>
        <w:rPr>
          <w:rFonts w:ascii="Arial" w:hAnsi="Arial" w:cs="Arial"/>
          <w:b/>
        </w:rPr>
      </w:pPr>
      <w:r w:rsidRPr="00D55E61">
        <w:rPr>
          <w:rFonts w:ascii="Arial" w:hAnsi="Arial" w:cs="Arial"/>
        </w:rPr>
        <w:t>Relevant staff</w:t>
      </w:r>
      <w:r w:rsidR="00EB7E5B" w:rsidRPr="00D55E61">
        <w:rPr>
          <w:rFonts w:ascii="Arial" w:hAnsi="Arial" w:cs="Arial"/>
        </w:rPr>
        <w:t xml:space="preserve"> </w:t>
      </w:r>
      <w:r w:rsidRPr="00D55E61">
        <w:rPr>
          <w:rFonts w:ascii="Arial" w:hAnsi="Arial" w:cs="Arial"/>
        </w:rPr>
        <w:t>trained on CAF completion and o</w:t>
      </w:r>
      <w:r w:rsidR="00943B29">
        <w:rPr>
          <w:rFonts w:ascii="Arial" w:hAnsi="Arial" w:cs="Arial"/>
        </w:rPr>
        <w:t>ther relevant documents ie. BRIDGE</w:t>
      </w:r>
      <w:r w:rsidRPr="00D55E61">
        <w:rPr>
          <w:rFonts w:ascii="Arial" w:hAnsi="Arial" w:cs="Arial"/>
        </w:rPr>
        <w:t xml:space="preserve"> team, EWO referrals etc.</w:t>
      </w:r>
    </w:p>
    <w:p w14:paraId="3256C436" w14:textId="77777777" w:rsidR="00EB7E5B" w:rsidRPr="00D55E61" w:rsidRDefault="00EB7E5B" w:rsidP="002E0D4F">
      <w:pPr>
        <w:numPr>
          <w:ilvl w:val="0"/>
          <w:numId w:val="17"/>
        </w:numPr>
        <w:rPr>
          <w:rFonts w:ascii="Arial" w:hAnsi="Arial" w:cs="Arial"/>
          <w:b/>
        </w:rPr>
      </w:pPr>
      <w:r w:rsidRPr="00D55E61">
        <w:rPr>
          <w:rFonts w:ascii="Arial" w:hAnsi="Arial" w:cs="Arial"/>
        </w:rPr>
        <w:t>Relevant Staff access Early Years training</w:t>
      </w:r>
    </w:p>
    <w:p w14:paraId="45B21BF1" w14:textId="77777777" w:rsidR="00EB7E5B" w:rsidRPr="00D55E61" w:rsidRDefault="00EB7E5B" w:rsidP="002E0D4F">
      <w:pPr>
        <w:numPr>
          <w:ilvl w:val="0"/>
          <w:numId w:val="17"/>
        </w:numPr>
        <w:rPr>
          <w:rFonts w:ascii="Arial" w:hAnsi="Arial" w:cs="Arial"/>
          <w:b/>
        </w:rPr>
      </w:pPr>
      <w:r w:rsidRPr="00D55E61">
        <w:rPr>
          <w:rFonts w:ascii="Arial" w:hAnsi="Arial" w:cs="Arial"/>
        </w:rPr>
        <w:t>Specific training is accessed as appropriate e.g. Elklan, speech and language course.</w:t>
      </w:r>
    </w:p>
    <w:p w14:paraId="5CE6BB99" w14:textId="77777777" w:rsidR="00EB7E5B" w:rsidRPr="00D55E61" w:rsidRDefault="00EB7E5B" w:rsidP="00EB7E5B">
      <w:pPr>
        <w:rPr>
          <w:rFonts w:ascii="Arial" w:hAnsi="Arial" w:cs="Arial"/>
        </w:rPr>
      </w:pPr>
    </w:p>
    <w:p w14:paraId="1AB7CEA0" w14:textId="3B9A6CE7" w:rsidR="00EB7E5B" w:rsidRDefault="00EB7E5B" w:rsidP="00D969D7">
      <w:pPr>
        <w:pStyle w:val="ListParagraph"/>
        <w:ind w:left="0"/>
        <w:rPr>
          <w:rFonts w:ascii="Arial" w:hAnsi="Arial" w:cs="Arial"/>
          <w:b/>
        </w:rPr>
      </w:pPr>
      <w:r w:rsidRPr="0009770E">
        <w:rPr>
          <w:rFonts w:ascii="Arial" w:hAnsi="Arial" w:cs="Arial"/>
          <w:b/>
        </w:rPr>
        <w:t>Information about how equipme</w:t>
      </w:r>
      <w:r w:rsidR="00B13C6D">
        <w:rPr>
          <w:rFonts w:ascii="Arial" w:hAnsi="Arial" w:cs="Arial"/>
          <w:b/>
        </w:rPr>
        <w:t>nt and facilities to support children</w:t>
      </w:r>
      <w:r w:rsidRPr="0009770E">
        <w:rPr>
          <w:rFonts w:ascii="Arial" w:hAnsi="Arial" w:cs="Arial"/>
          <w:b/>
        </w:rPr>
        <w:t xml:space="preserve"> with </w:t>
      </w:r>
      <w:r w:rsidR="0086295E">
        <w:rPr>
          <w:rFonts w:ascii="Arial" w:hAnsi="Arial" w:cs="Arial"/>
          <w:b/>
        </w:rPr>
        <w:t>SEND</w:t>
      </w:r>
      <w:r w:rsidRPr="0009770E">
        <w:rPr>
          <w:rFonts w:ascii="Arial" w:hAnsi="Arial" w:cs="Arial"/>
          <w:b/>
        </w:rPr>
        <w:t xml:space="preserve"> will be secured</w:t>
      </w:r>
    </w:p>
    <w:p w14:paraId="187E9523" w14:textId="77777777" w:rsidR="002E3987" w:rsidRDefault="002E3987" w:rsidP="002E3987">
      <w:pPr>
        <w:pStyle w:val="ListParagraph"/>
        <w:ind w:left="0"/>
        <w:rPr>
          <w:rFonts w:ascii="Arial" w:hAnsi="Arial" w:cs="Arial"/>
          <w:b/>
        </w:rPr>
      </w:pPr>
    </w:p>
    <w:p w14:paraId="4B2C1E5B" w14:textId="77777777" w:rsidR="002E3987" w:rsidRPr="002E3987" w:rsidRDefault="002E3987" w:rsidP="002E0D4F">
      <w:pPr>
        <w:pStyle w:val="ListParagraph"/>
        <w:numPr>
          <w:ilvl w:val="0"/>
          <w:numId w:val="5"/>
        </w:numPr>
        <w:rPr>
          <w:rFonts w:ascii="Arial" w:hAnsi="Arial" w:cs="Arial"/>
        </w:rPr>
      </w:pPr>
      <w:r>
        <w:rPr>
          <w:rFonts w:ascii="Arial" w:hAnsi="Arial" w:cs="Arial"/>
        </w:rPr>
        <w:t>School aims to make learning accessible to all and in consultation with Governors endeavours to provide necessary equipment for individual children as the need arises.</w:t>
      </w:r>
    </w:p>
    <w:p w14:paraId="76955D33" w14:textId="77777777" w:rsidR="002E3987" w:rsidRDefault="00D55E61" w:rsidP="002E0D4F">
      <w:pPr>
        <w:numPr>
          <w:ilvl w:val="0"/>
          <w:numId w:val="5"/>
        </w:numPr>
        <w:spacing w:after="0" w:line="240" w:lineRule="auto"/>
        <w:rPr>
          <w:rFonts w:ascii="Arial" w:hAnsi="Arial" w:cs="Arial"/>
          <w:color w:val="000000"/>
        </w:rPr>
      </w:pPr>
      <w:r w:rsidRPr="00D55E61">
        <w:rPr>
          <w:rFonts w:ascii="Arial" w:hAnsi="Arial" w:cs="Arial"/>
          <w:color w:val="000000"/>
        </w:rPr>
        <w:t>C</w:t>
      </w:r>
      <w:r w:rsidR="002E3987" w:rsidRPr="00D55E61">
        <w:rPr>
          <w:rFonts w:ascii="Arial" w:hAnsi="Arial" w:cs="Arial"/>
          <w:color w:val="000000"/>
        </w:rPr>
        <w:t>hildren may need equipment to help them work and learn more independently we have:</w:t>
      </w:r>
    </w:p>
    <w:p w14:paraId="5B256D0E" w14:textId="77777777" w:rsidR="00D55E61" w:rsidRPr="00D55E61" w:rsidRDefault="00D55E61" w:rsidP="00D55E61">
      <w:pPr>
        <w:spacing w:after="0" w:line="240" w:lineRule="auto"/>
        <w:rPr>
          <w:rFonts w:ascii="Arial" w:hAnsi="Arial" w:cs="Arial"/>
          <w:color w:val="000000"/>
        </w:rPr>
      </w:pPr>
    </w:p>
    <w:p w14:paraId="45D591EB"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different types of pens, pencils and grips</w:t>
      </w:r>
    </w:p>
    <w:p w14:paraId="2D4BCA6D"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Fine motor skil</w:t>
      </w:r>
      <w:r w:rsidR="00B13C6D" w:rsidRPr="00D55E61">
        <w:rPr>
          <w:rFonts w:ascii="Arial" w:hAnsi="Arial" w:cs="Arial"/>
          <w:color w:val="000000"/>
        </w:rPr>
        <w:t>ls resources includ</w:t>
      </w:r>
      <w:r w:rsidRPr="00D55E61">
        <w:rPr>
          <w:rFonts w:ascii="Arial" w:hAnsi="Arial" w:cs="Arial"/>
          <w:color w:val="000000"/>
        </w:rPr>
        <w:t>ing putty</w:t>
      </w:r>
    </w:p>
    <w:p w14:paraId="4FA17A35"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Laptops and i pads</w:t>
      </w:r>
    </w:p>
    <w:p w14:paraId="00DA2F74" w14:textId="544C90E6" w:rsidR="002E3987"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Coloured overlays and rulers for students with dyslexic tendencies</w:t>
      </w:r>
      <w:r w:rsidR="00412B33">
        <w:rPr>
          <w:rFonts w:ascii="Arial" w:hAnsi="Arial" w:cs="Arial"/>
          <w:color w:val="000000"/>
        </w:rPr>
        <w:t xml:space="preserve"> </w:t>
      </w:r>
      <w:r w:rsidR="00B41309">
        <w:rPr>
          <w:rFonts w:ascii="Arial" w:hAnsi="Arial" w:cs="Arial"/>
          <w:color w:val="000000"/>
        </w:rPr>
        <w:t xml:space="preserve">and/or </w:t>
      </w:r>
      <w:r w:rsidR="00412B33" w:rsidRPr="00412B33">
        <w:rPr>
          <w:rFonts w:ascii="Arial" w:hAnsi="Arial" w:cs="Arial"/>
          <w:color w:val="000000"/>
        </w:rPr>
        <w:t>visual perception difficulties</w:t>
      </w:r>
    </w:p>
    <w:p w14:paraId="182DF984" w14:textId="1D45CDEC" w:rsidR="00B316AF" w:rsidRPr="00B316AF" w:rsidRDefault="00B316AF" w:rsidP="00B316AF">
      <w:pPr>
        <w:numPr>
          <w:ilvl w:val="0"/>
          <w:numId w:val="7"/>
        </w:numPr>
        <w:spacing w:after="0" w:line="240" w:lineRule="auto"/>
        <w:rPr>
          <w:rFonts w:ascii="Arial" w:hAnsi="Arial" w:cs="Arial"/>
          <w:color w:val="000000"/>
        </w:rPr>
      </w:pPr>
      <w:r>
        <w:rPr>
          <w:rFonts w:ascii="Arial" w:hAnsi="Arial" w:cs="Arial"/>
          <w:color w:val="000000"/>
        </w:rPr>
        <w:t xml:space="preserve">Exercise books with cream paper </w:t>
      </w:r>
      <w:r w:rsidRPr="00D55E61">
        <w:rPr>
          <w:rFonts w:ascii="Arial" w:hAnsi="Arial" w:cs="Arial"/>
          <w:color w:val="000000"/>
        </w:rPr>
        <w:t xml:space="preserve">for students with </w:t>
      </w:r>
      <w:r w:rsidRPr="00412B33">
        <w:rPr>
          <w:rFonts w:ascii="Arial" w:hAnsi="Arial" w:cs="Arial"/>
          <w:color w:val="000000"/>
        </w:rPr>
        <w:t>visual perception difficulties</w:t>
      </w:r>
    </w:p>
    <w:p w14:paraId="4D5B33B5"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timetables and prompts</w:t>
      </w:r>
    </w:p>
    <w:p w14:paraId="3EDB73EE"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Sloping boards</w:t>
      </w:r>
    </w:p>
    <w:p w14:paraId="03FB5A37"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Sitting cushions</w:t>
      </w:r>
    </w:p>
    <w:p w14:paraId="5CC0A0E8"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Fidget bracelets and toys</w:t>
      </w:r>
    </w:p>
    <w:p w14:paraId="64E9D592"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timers</w:t>
      </w:r>
    </w:p>
    <w:p w14:paraId="79B33474"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Readers and visualisers for children with visual impairment</w:t>
      </w:r>
    </w:p>
    <w:p w14:paraId="1B2139D3" w14:textId="77777777" w:rsidR="002E3987" w:rsidRPr="00D55E61" w:rsidRDefault="002E3987" w:rsidP="002E3987">
      <w:pPr>
        <w:spacing w:after="0" w:line="240" w:lineRule="auto"/>
        <w:rPr>
          <w:rFonts w:ascii="Arial" w:hAnsi="Arial" w:cs="Arial"/>
          <w:color w:val="000000"/>
        </w:rPr>
      </w:pPr>
    </w:p>
    <w:p w14:paraId="64B41151" w14:textId="67803CFE" w:rsidR="002E3987" w:rsidRPr="007A342A" w:rsidRDefault="00252BD6" w:rsidP="00025C91">
      <w:pPr>
        <w:numPr>
          <w:ilvl w:val="0"/>
          <w:numId w:val="6"/>
        </w:numPr>
        <w:spacing w:after="0" w:line="240" w:lineRule="auto"/>
        <w:rPr>
          <w:rFonts w:ascii="Arial" w:hAnsi="Arial" w:cs="Arial"/>
          <w:color w:val="000000"/>
        </w:rPr>
      </w:pPr>
      <w:r w:rsidRPr="007A342A">
        <w:rPr>
          <w:rFonts w:ascii="Arial" w:hAnsi="Arial" w:cs="Arial"/>
          <w:color w:val="000000"/>
        </w:rPr>
        <w:t>Advice is sometimes sought from other specialists e.g. Speech and Language Therapists, Educational Psychologists, Learning Support Team, Health professionals including Clinical Psychologists, Early Years Team, Behavioural Sup</w:t>
      </w:r>
      <w:r w:rsidR="00D55E61" w:rsidRPr="007A342A">
        <w:rPr>
          <w:rFonts w:ascii="Arial" w:hAnsi="Arial" w:cs="Arial"/>
          <w:color w:val="000000"/>
        </w:rPr>
        <w:t>port Team, The Locality Team</w:t>
      </w:r>
      <w:r w:rsidRPr="007A342A">
        <w:rPr>
          <w:rFonts w:ascii="Arial" w:hAnsi="Arial" w:cs="Arial"/>
          <w:color w:val="000000"/>
        </w:rPr>
        <w:t xml:space="preserve">. The advice from these professionals is used to inform teaching and learning. Strategies to be used are recorded </w:t>
      </w:r>
      <w:r w:rsidR="007A342A">
        <w:rPr>
          <w:rFonts w:ascii="Arial" w:hAnsi="Arial" w:cs="Arial"/>
          <w:color w:val="000000"/>
        </w:rPr>
        <w:t xml:space="preserve">on </w:t>
      </w:r>
      <w:r w:rsidR="0086295E">
        <w:rPr>
          <w:rFonts w:ascii="Arial" w:hAnsi="Arial" w:cs="Arial"/>
          <w:color w:val="000000"/>
        </w:rPr>
        <w:t>SEND</w:t>
      </w:r>
      <w:r w:rsidR="007A342A">
        <w:rPr>
          <w:rFonts w:ascii="Arial" w:hAnsi="Arial" w:cs="Arial"/>
          <w:color w:val="000000"/>
        </w:rPr>
        <w:t xml:space="preserve"> target sheets.</w:t>
      </w:r>
    </w:p>
    <w:p w14:paraId="6B093D12" w14:textId="77777777" w:rsidR="00252BD6" w:rsidRPr="00D55E61" w:rsidRDefault="00252BD6" w:rsidP="00252BD6">
      <w:pPr>
        <w:pStyle w:val="ListParagraph"/>
        <w:ind w:left="0"/>
        <w:rPr>
          <w:rFonts w:ascii="Arial" w:hAnsi="Arial" w:cs="Arial"/>
          <w:b/>
        </w:rPr>
      </w:pPr>
    </w:p>
    <w:p w14:paraId="5C78C3EA" w14:textId="77777777" w:rsidR="00252BD6" w:rsidRPr="00D55E61" w:rsidRDefault="00252BD6" w:rsidP="00252BD6">
      <w:pPr>
        <w:pStyle w:val="ListParagraph"/>
        <w:ind w:left="0"/>
        <w:rPr>
          <w:rFonts w:ascii="Arial" w:hAnsi="Arial" w:cs="Arial"/>
          <w:b/>
        </w:rPr>
      </w:pPr>
    </w:p>
    <w:p w14:paraId="2000C2E6" w14:textId="43F31268" w:rsidR="00252BD6" w:rsidRDefault="00B13C6D" w:rsidP="00D969D7">
      <w:pPr>
        <w:pStyle w:val="ListParagraph"/>
        <w:ind w:left="0"/>
        <w:rPr>
          <w:rFonts w:ascii="Arial" w:hAnsi="Arial" w:cs="Arial"/>
          <w:b/>
        </w:rPr>
      </w:pPr>
      <w:r>
        <w:rPr>
          <w:rFonts w:ascii="Arial" w:hAnsi="Arial" w:cs="Arial"/>
          <w:b/>
        </w:rPr>
        <w:t>School’s</w:t>
      </w:r>
      <w:r w:rsidR="00252BD6" w:rsidRPr="0009770E">
        <w:rPr>
          <w:rFonts w:ascii="Arial" w:hAnsi="Arial" w:cs="Arial"/>
          <w:b/>
        </w:rPr>
        <w:t xml:space="preserve"> arrangements for consulting parents of children with </w:t>
      </w:r>
      <w:r w:rsidR="0086295E">
        <w:rPr>
          <w:rFonts w:ascii="Arial" w:hAnsi="Arial" w:cs="Arial"/>
          <w:b/>
        </w:rPr>
        <w:t>SEND</w:t>
      </w:r>
      <w:r w:rsidR="00252BD6" w:rsidRPr="0009770E">
        <w:rPr>
          <w:rFonts w:ascii="Arial" w:hAnsi="Arial" w:cs="Arial"/>
          <w:b/>
        </w:rPr>
        <w:t xml:space="preserve"> about, and involving such parents in, the education of their child</w:t>
      </w:r>
    </w:p>
    <w:p w14:paraId="5841B1B1" w14:textId="77777777" w:rsidR="00252BD6"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25"/>
      </w:tblGrid>
      <w:tr w:rsidR="00252BD6" w:rsidRPr="00313910" w14:paraId="04CBE048" w14:textId="77777777" w:rsidTr="00C543B9">
        <w:tc>
          <w:tcPr>
            <w:tcW w:w="7807" w:type="dxa"/>
          </w:tcPr>
          <w:p w14:paraId="6B4ABFB8" w14:textId="77777777" w:rsidR="00252BD6" w:rsidRPr="00313910" w:rsidRDefault="00D969D7" w:rsidP="00D969D7">
            <w:pPr>
              <w:spacing w:after="0" w:line="240" w:lineRule="auto"/>
              <w:ind w:left="720"/>
              <w:rPr>
                <w:color w:val="000000"/>
              </w:rPr>
            </w:pPr>
            <w:r>
              <w:rPr>
                <w:color w:val="000000"/>
              </w:rPr>
              <w:t>Who do I contact if I have any concerns?</w:t>
            </w:r>
          </w:p>
        </w:tc>
        <w:tc>
          <w:tcPr>
            <w:tcW w:w="7807" w:type="dxa"/>
          </w:tcPr>
          <w:p w14:paraId="2DA9EFAE" w14:textId="77777777" w:rsidR="00252BD6" w:rsidRDefault="00252BD6" w:rsidP="002E0D4F">
            <w:pPr>
              <w:numPr>
                <w:ilvl w:val="0"/>
                <w:numId w:val="8"/>
              </w:numPr>
              <w:spacing w:after="0" w:line="240" w:lineRule="auto"/>
              <w:rPr>
                <w:color w:val="000000"/>
              </w:rPr>
            </w:pPr>
            <w:r>
              <w:rPr>
                <w:color w:val="000000"/>
              </w:rPr>
              <w:t>The school website also contains staffing information</w:t>
            </w:r>
          </w:p>
          <w:p w14:paraId="6B5CA72C" w14:textId="77777777" w:rsidR="00252BD6" w:rsidRDefault="00252BD6" w:rsidP="002E0D4F">
            <w:pPr>
              <w:numPr>
                <w:ilvl w:val="0"/>
                <w:numId w:val="8"/>
              </w:numPr>
              <w:spacing w:after="0" w:line="240" w:lineRule="auto"/>
              <w:rPr>
                <w:color w:val="000000"/>
              </w:rPr>
            </w:pPr>
            <w:r>
              <w:rPr>
                <w:color w:val="000000"/>
              </w:rPr>
              <w:t>Information is given at parents evenings as applicable</w:t>
            </w:r>
          </w:p>
          <w:p w14:paraId="5C862F54" w14:textId="226BAB49" w:rsidR="00252BD6" w:rsidRDefault="0086295E" w:rsidP="002E0D4F">
            <w:pPr>
              <w:numPr>
                <w:ilvl w:val="0"/>
                <w:numId w:val="8"/>
              </w:numPr>
              <w:spacing w:after="0" w:line="240" w:lineRule="auto"/>
              <w:rPr>
                <w:color w:val="000000"/>
              </w:rPr>
            </w:pPr>
            <w:r>
              <w:rPr>
                <w:color w:val="000000"/>
              </w:rPr>
              <w:t>SEN</w:t>
            </w:r>
            <w:r w:rsidR="00252BD6">
              <w:rPr>
                <w:color w:val="000000"/>
              </w:rPr>
              <w:t>CO</w:t>
            </w:r>
            <w:r w:rsidR="00D969D7">
              <w:rPr>
                <w:color w:val="000000"/>
              </w:rPr>
              <w:t xml:space="preserve"> ( Mrs. Harrild)</w:t>
            </w:r>
            <w:r w:rsidR="00252BD6">
              <w:rPr>
                <w:color w:val="000000"/>
              </w:rPr>
              <w:t xml:space="preserve"> is available to speak to parents on request in person or over the phone</w:t>
            </w:r>
          </w:p>
          <w:p w14:paraId="22D29C88" w14:textId="0E789A2A" w:rsidR="00252BD6" w:rsidRPr="00313910" w:rsidRDefault="0086295E" w:rsidP="002E0D4F">
            <w:pPr>
              <w:numPr>
                <w:ilvl w:val="0"/>
                <w:numId w:val="8"/>
              </w:numPr>
              <w:spacing w:after="0" w:line="240" w:lineRule="auto"/>
              <w:rPr>
                <w:color w:val="000000"/>
              </w:rPr>
            </w:pPr>
            <w:r>
              <w:rPr>
                <w:color w:val="000000"/>
              </w:rPr>
              <w:t>SEN</w:t>
            </w:r>
            <w:r w:rsidR="00252BD6">
              <w:rPr>
                <w:color w:val="000000"/>
              </w:rPr>
              <w:t>CO keeps parents informed by letter as necessary</w:t>
            </w:r>
          </w:p>
        </w:tc>
      </w:tr>
      <w:tr w:rsidR="00252BD6" w:rsidRPr="00313910" w14:paraId="6A9F0007" w14:textId="77777777" w:rsidTr="00C543B9">
        <w:tc>
          <w:tcPr>
            <w:tcW w:w="7807" w:type="dxa"/>
          </w:tcPr>
          <w:p w14:paraId="1C67D997" w14:textId="77777777" w:rsidR="00252BD6" w:rsidRPr="00313910" w:rsidRDefault="00D969D7" w:rsidP="00D969D7">
            <w:pPr>
              <w:spacing w:after="0" w:line="240" w:lineRule="auto"/>
              <w:rPr>
                <w:color w:val="000000"/>
              </w:rPr>
            </w:pPr>
            <w:r>
              <w:rPr>
                <w:color w:val="000000"/>
              </w:rPr>
              <w:t xml:space="preserve">              </w:t>
            </w:r>
            <w:r w:rsidR="00252BD6" w:rsidRPr="00313910">
              <w:rPr>
                <w:color w:val="000000"/>
              </w:rPr>
              <w:t>Do</w:t>
            </w:r>
            <w:r>
              <w:rPr>
                <w:color w:val="000000"/>
              </w:rPr>
              <w:t xml:space="preserve"> I need to make an appointment</w:t>
            </w:r>
            <w:r w:rsidR="00252BD6" w:rsidRPr="00313910">
              <w:rPr>
                <w:color w:val="000000"/>
              </w:rPr>
              <w:t>?</w:t>
            </w:r>
          </w:p>
        </w:tc>
        <w:tc>
          <w:tcPr>
            <w:tcW w:w="7807" w:type="dxa"/>
          </w:tcPr>
          <w:p w14:paraId="57132882" w14:textId="77777777" w:rsidR="00252BD6" w:rsidRDefault="00252BD6" w:rsidP="002E0D4F">
            <w:pPr>
              <w:numPr>
                <w:ilvl w:val="0"/>
                <w:numId w:val="9"/>
              </w:numPr>
              <w:spacing w:after="0" w:line="240" w:lineRule="auto"/>
              <w:rPr>
                <w:color w:val="000000"/>
              </w:rPr>
            </w:pPr>
            <w:r>
              <w:rPr>
                <w:color w:val="000000"/>
              </w:rPr>
              <w:t>Parents can pass on information, express concerns or request a meeting with a teacher via TA’s on a daily basis at the beginning of the day.</w:t>
            </w:r>
          </w:p>
          <w:p w14:paraId="1505D4FA" w14:textId="77777777" w:rsidR="00252BD6" w:rsidRDefault="00252BD6" w:rsidP="002E0D4F">
            <w:pPr>
              <w:numPr>
                <w:ilvl w:val="0"/>
                <w:numId w:val="9"/>
              </w:numPr>
              <w:spacing w:after="0" w:line="240" w:lineRule="auto"/>
              <w:rPr>
                <w:color w:val="000000"/>
              </w:rPr>
            </w:pPr>
            <w:r>
              <w:rPr>
                <w:color w:val="000000"/>
              </w:rPr>
              <w:t>Parents are contacted or spoken to as soon as possible</w:t>
            </w:r>
          </w:p>
          <w:p w14:paraId="1BC834D1" w14:textId="77777777" w:rsidR="00252BD6" w:rsidRPr="00313910" w:rsidRDefault="00252BD6" w:rsidP="002E0D4F">
            <w:pPr>
              <w:numPr>
                <w:ilvl w:val="0"/>
                <w:numId w:val="9"/>
              </w:numPr>
              <w:spacing w:after="0" w:line="240" w:lineRule="auto"/>
              <w:rPr>
                <w:color w:val="000000"/>
              </w:rPr>
            </w:pPr>
            <w:r>
              <w:rPr>
                <w:color w:val="000000"/>
              </w:rPr>
              <w:t>Appointments are made as appropriate</w:t>
            </w:r>
          </w:p>
        </w:tc>
      </w:tr>
      <w:tr w:rsidR="00252BD6" w:rsidRPr="00F84A35" w14:paraId="22FD39F2" w14:textId="77777777" w:rsidTr="00C543B9">
        <w:tc>
          <w:tcPr>
            <w:tcW w:w="7807" w:type="dxa"/>
          </w:tcPr>
          <w:p w14:paraId="70D0FF08" w14:textId="77777777" w:rsidR="00252BD6" w:rsidRPr="00313910" w:rsidRDefault="00D969D7" w:rsidP="00D969D7">
            <w:pPr>
              <w:spacing w:after="0" w:line="240" w:lineRule="auto"/>
              <w:ind w:left="720"/>
              <w:rPr>
                <w:color w:val="000000"/>
              </w:rPr>
            </w:pPr>
            <w:r>
              <w:rPr>
                <w:color w:val="000000"/>
              </w:rPr>
              <w:t>How does school keep me updated about my child’s progress?</w:t>
            </w:r>
          </w:p>
        </w:tc>
        <w:tc>
          <w:tcPr>
            <w:tcW w:w="7807" w:type="dxa"/>
          </w:tcPr>
          <w:p w14:paraId="1CD4C4BA" w14:textId="77777777" w:rsidR="00252BD6" w:rsidRDefault="00252BD6" w:rsidP="002E0D4F">
            <w:pPr>
              <w:numPr>
                <w:ilvl w:val="0"/>
                <w:numId w:val="10"/>
              </w:numPr>
              <w:spacing w:after="0" w:line="240" w:lineRule="auto"/>
              <w:rPr>
                <w:color w:val="000000"/>
              </w:rPr>
            </w:pPr>
            <w:r>
              <w:rPr>
                <w:color w:val="000000"/>
              </w:rPr>
              <w:t>Parents/ parent and child Meetings</w:t>
            </w:r>
          </w:p>
          <w:p w14:paraId="298BDFED" w14:textId="77777777" w:rsidR="00252BD6" w:rsidRDefault="00252BD6" w:rsidP="002E0D4F">
            <w:pPr>
              <w:numPr>
                <w:ilvl w:val="0"/>
                <w:numId w:val="10"/>
              </w:numPr>
              <w:spacing w:after="0" w:line="240" w:lineRule="auto"/>
              <w:rPr>
                <w:color w:val="000000"/>
              </w:rPr>
            </w:pPr>
            <w:r>
              <w:rPr>
                <w:color w:val="000000"/>
              </w:rPr>
              <w:t>School Reports</w:t>
            </w:r>
          </w:p>
          <w:p w14:paraId="761A3E18" w14:textId="77777777" w:rsidR="00252BD6" w:rsidRDefault="00252BD6" w:rsidP="002E0D4F">
            <w:pPr>
              <w:numPr>
                <w:ilvl w:val="0"/>
                <w:numId w:val="10"/>
              </w:numPr>
              <w:spacing w:after="0" w:line="240" w:lineRule="auto"/>
              <w:rPr>
                <w:color w:val="000000"/>
              </w:rPr>
            </w:pPr>
            <w:r>
              <w:rPr>
                <w:color w:val="000000"/>
              </w:rPr>
              <w:t>Achievement rewards</w:t>
            </w:r>
          </w:p>
          <w:p w14:paraId="67CD04FE" w14:textId="77777777" w:rsidR="00252BD6" w:rsidRDefault="00252BD6" w:rsidP="002E0D4F">
            <w:pPr>
              <w:numPr>
                <w:ilvl w:val="0"/>
                <w:numId w:val="10"/>
              </w:numPr>
              <w:spacing w:after="0" w:line="240" w:lineRule="auto"/>
              <w:rPr>
                <w:color w:val="000000"/>
              </w:rPr>
            </w:pPr>
            <w:r>
              <w:rPr>
                <w:color w:val="000000"/>
              </w:rPr>
              <w:t>Informal discussions</w:t>
            </w:r>
          </w:p>
          <w:p w14:paraId="3F45823A" w14:textId="77777777" w:rsidR="00252BD6" w:rsidRDefault="00252BD6" w:rsidP="002E0D4F">
            <w:pPr>
              <w:numPr>
                <w:ilvl w:val="0"/>
                <w:numId w:val="10"/>
              </w:numPr>
              <w:spacing w:after="0" w:line="240" w:lineRule="auto"/>
            </w:pPr>
            <w:r w:rsidRPr="00F84A35">
              <w:t>EYFS come and play days</w:t>
            </w:r>
          </w:p>
          <w:p w14:paraId="68A1D1DF" w14:textId="77777777" w:rsidR="00252BD6" w:rsidRPr="00F84A35" w:rsidRDefault="00252BD6" w:rsidP="002E0D4F">
            <w:pPr>
              <w:numPr>
                <w:ilvl w:val="0"/>
                <w:numId w:val="10"/>
              </w:numPr>
              <w:spacing w:after="0" w:line="240" w:lineRule="auto"/>
            </w:pPr>
            <w:r>
              <w:t>Family Learning Workshops</w:t>
            </w:r>
          </w:p>
        </w:tc>
      </w:tr>
      <w:tr w:rsidR="00252BD6" w:rsidRPr="00313910" w14:paraId="79AF6DB8" w14:textId="77777777" w:rsidTr="00C543B9">
        <w:tc>
          <w:tcPr>
            <w:tcW w:w="7807" w:type="dxa"/>
          </w:tcPr>
          <w:p w14:paraId="67A4BBE6" w14:textId="77777777" w:rsidR="00252BD6" w:rsidRPr="00313910" w:rsidRDefault="00D969D7" w:rsidP="00D969D7">
            <w:pPr>
              <w:spacing w:after="0" w:line="240" w:lineRule="auto"/>
              <w:ind w:left="720"/>
              <w:rPr>
                <w:color w:val="000000"/>
              </w:rPr>
            </w:pPr>
            <w:r>
              <w:rPr>
                <w:color w:val="000000"/>
              </w:rPr>
              <w:t>How can I give school feedback?</w:t>
            </w:r>
          </w:p>
        </w:tc>
        <w:tc>
          <w:tcPr>
            <w:tcW w:w="7807" w:type="dxa"/>
          </w:tcPr>
          <w:p w14:paraId="35C94F3B" w14:textId="77777777" w:rsidR="00252BD6" w:rsidRDefault="00252BD6" w:rsidP="002E0D4F">
            <w:pPr>
              <w:numPr>
                <w:ilvl w:val="0"/>
                <w:numId w:val="11"/>
              </w:numPr>
              <w:spacing w:after="0" w:line="240" w:lineRule="auto"/>
              <w:rPr>
                <w:rFonts w:cs="Calibri"/>
                <w:color w:val="000000"/>
              </w:rPr>
            </w:pPr>
            <w:r>
              <w:rPr>
                <w:rFonts w:cs="Calibri"/>
                <w:color w:val="000000"/>
              </w:rPr>
              <w:t>Parental Meetings</w:t>
            </w:r>
          </w:p>
          <w:p w14:paraId="06F15AC3" w14:textId="77777777" w:rsidR="00252BD6" w:rsidRDefault="00252BD6" w:rsidP="002E0D4F">
            <w:pPr>
              <w:numPr>
                <w:ilvl w:val="0"/>
                <w:numId w:val="11"/>
              </w:numPr>
              <w:spacing w:after="0" w:line="240" w:lineRule="auto"/>
              <w:rPr>
                <w:rFonts w:cs="Calibri"/>
                <w:color w:val="000000"/>
              </w:rPr>
            </w:pPr>
            <w:r>
              <w:rPr>
                <w:rFonts w:cs="Calibri"/>
                <w:color w:val="000000"/>
              </w:rPr>
              <w:t>Via questionnaires</w:t>
            </w:r>
          </w:p>
          <w:p w14:paraId="74339386" w14:textId="77777777" w:rsidR="00252BD6" w:rsidRPr="00313910" w:rsidRDefault="00252BD6" w:rsidP="002E0D4F">
            <w:pPr>
              <w:numPr>
                <w:ilvl w:val="0"/>
                <w:numId w:val="11"/>
              </w:numPr>
              <w:spacing w:after="0" w:line="240" w:lineRule="auto"/>
              <w:rPr>
                <w:rFonts w:cs="Calibri"/>
                <w:color w:val="000000"/>
              </w:rPr>
            </w:pPr>
            <w:r>
              <w:rPr>
                <w:rFonts w:cs="Calibri"/>
                <w:color w:val="000000"/>
              </w:rPr>
              <w:t>Parent Governors</w:t>
            </w:r>
          </w:p>
        </w:tc>
      </w:tr>
    </w:tbl>
    <w:p w14:paraId="5A11175D" w14:textId="77777777" w:rsidR="00252BD6" w:rsidRPr="0009770E"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365"/>
      </w:tblGrid>
      <w:tr w:rsidR="00252BD6" w:rsidRPr="00313910" w14:paraId="6FE1B457" w14:textId="77777777" w:rsidTr="00C543B9">
        <w:tc>
          <w:tcPr>
            <w:tcW w:w="15614" w:type="dxa"/>
            <w:gridSpan w:val="2"/>
            <w:shd w:val="clear" w:color="auto" w:fill="D9D9D9"/>
          </w:tcPr>
          <w:p w14:paraId="5CBA3DCC" w14:textId="77777777" w:rsidR="00252BD6" w:rsidRPr="00313910" w:rsidRDefault="00252BD6" w:rsidP="00C543B9">
            <w:pPr>
              <w:rPr>
                <w:color w:val="000000"/>
              </w:rPr>
            </w:pPr>
            <w:r w:rsidRPr="00313910">
              <w:rPr>
                <w:b/>
                <w:color w:val="000000"/>
              </w:rPr>
              <w:t xml:space="preserve"> </w:t>
            </w:r>
          </w:p>
        </w:tc>
      </w:tr>
      <w:tr w:rsidR="00252BD6" w:rsidRPr="00313910" w14:paraId="79D2A637" w14:textId="77777777" w:rsidTr="00C543B9">
        <w:tc>
          <w:tcPr>
            <w:tcW w:w="7807" w:type="dxa"/>
          </w:tcPr>
          <w:p w14:paraId="40D069C3" w14:textId="0CE17AB1" w:rsidR="00B77999" w:rsidRDefault="00B77999" w:rsidP="005A3370">
            <w:pPr>
              <w:spacing w:after="0" w:line="240" w:lineRule="auto"/>
              <w:ind w:left="1080"/>
              <w:rPr>
                <w:color w:val="000000"/>
              </w:rPr>
            </w:pPr>
            <w:r>
              <w:rPr>
                <w:color w:val="000000"/>
              </w:rPr>
              <w:t>What arrangements does school have for children with</w:t>
            </w:r>
            <w:r w:rsidR="005A3370">
              <w:rPr>
                <w:color w:val="000000"/>
              </w:rPr>
              <w:t xml:space="preserve"> additional</w:t>
            </w:r>
            <w:r>
              <w:rPr>
                <w:color w:val="000000"/>
              </w:rPr>
              <w:t xml:space="preserve"> </w:t>
            </w:r>
            <w:r w:rsidR="0086295E">
              <w:rPr>
                <w:color w:val="000000"/>
              </w:rPr>
              <w:t>SEND</w:t>
            </w:r>
            <w:r w:rsidRPr="00313910">
              <w:rPr>
                <w:color w:val="000000"/>
              </w:rPr>
              <w:t xml:space="preserve"> support needs </w:t>
            </w:r>
            <w:r>
              <w:rPr>
                <w:color w:val="000000"/>
              </w:rPr>
              <w:t>other than those with a EHCP?</w:t>
            </w:r>
          </w:p>
          <w:p w14:paraId="167636EF" w14:textId="77777777" w:rsidR="00252BD6" w:rsidRPr="00313910" w:rsidRDefault="00252BD6" w:rsidP="00B77999">
            <w:pPr>
              <w:spacing w:after="0" w:line="240" w:lineRule="auto"/>
              <w:ind w:left="1080"/>
              <w:rPr>
                <w:color w:val="000000"/>
              </w:rPr>
            </w:pPr>
          </w:p>
        </w:tc>
        <w:tc>
          <w:tcPr>
            <w:tcW w:w="7807" w:type="dxa"/>
          </w:tcPr>
          <w:p w14:paraId="5026212D" w14:textId="77777777" w:rsidR="00B77999" w:rsidRDefault="00B77999" w:rsidP="002E0D4F">
            <w:pPr>
              <w:numPr>
                <w:ilvl w:val="0"/>
                <w:numId w:val="3"/>
              </w:numPr>
              <w:spacing w:after="0" w:line="240" w:lineRule="auto"/>
              <w:rPr>
                <w:color w:val="000000"/>
              </w:rPr>
            </w:pPr>
            <w:r>
              <w:rPr>
                <w:color w:val="000000"/>
              </w:rPr>
              <w:t>Numeracy intervention groups</w:t>
            </w:r>
          </w:p>
          <w:p w14:paraId="61D39795" w14:textId="77777777" w:rsidR="00B77999" w:rsidRDefault="00B77999" w:rsidP="002E0D4F">
            <w:pPr>
              <w:numPr>
                <w:ilvl w:val="0"/>
                <w:numId w:val="3"/>
              </w:numPr>
              <w:spacing w:after="0" w:line="240" w:lineRule="auto"/>
              <w:rPr>
                <w:color w:val="000000"/>
              </w:rPr>
            </w:pPr>
            <w:r>
              <w:rPr>
                <w:color w:val="000000"/>
              </w:rPr>
              <w:t>Literacy intervention groups</w:t>
            </w:r>
          </w:p>
          <w:p w14:paraId="0D6B1FF9" w14:textId="77777777" w:rsidR="00B77999" w:rsidRDefault="00B77999" w:rsidP="002E0D4F">
            <w:pPr>
              <w:numPr>
                <w:ilvl w:val="0"/>
                <w:numId w:val="3"/>
              </w:numPr>
              <w:spacing w:after="0" w:line="240" w:lineRule="auto"/>
              <w:rPr>
                <w:color w:val="000000"/>
              </w:rPr>
            </w:pPr>
            <w:r>
              <w:rPr>
                <w:color w:val="000000"/>
              </w:rPr>
              <w:t>Phonic intervention groups</w:t>
            </w:r>
          </w:p>
          <w:p w14:paraId="61B65C10" w14:textId="77777777" w:rsidR="00B77999" w:rsidRDefault="00B77999" w:rsidP="002E0D4F">
            <w:pPr>
              <w:numPr>
                <w:ilvl w:val="0"/>
                <w:numId w:val="3"/>
              </w:numPr>
              <w:spacing w:after="0" w:line="240" w:lineRule="auto"/>
              <w:rPr>
                <w:color w:val="000000"/>
              </w:rPr>
            </w:pPr>
            <w:r>
              <w:rPr>
                <w:color w:val="000000"/>
              </w:rPr>
              <w:t>Extra reading sessions</w:t>
            </w:r>
          </w:p>
          <w:p w14:paraId="2BF6AC07" w14:textId="77777777" w:rsidR="00B77999" w:rsidRDefault="00B77999" w:rsidP="002E0D4F">
            <w:pPr>
              <w:numPr>
                <w:ilvl w:val="0"/>
                <w:numId w:val="3"/>
              </w:numPr>
              <w:spacing w:after="0" w:line="240" w:lineRule="auto"/>
              <w:rPr>
                <w:color w:val="000000"/>
              </w:rPr>
            </w:pPr>
            <w:r>
              <w:rPr>
                <w:color w:val="000000"/>
              </w:rPr>
              <w:t>Fine/ gross motor skills intervention</w:t>
            </w:r>
          </w:p>
          <w:p w14:paraId="6E22CAFD" w14:textId="47D22CCB" w:rsidR="00B41309" w:rsidRDefault="00B41309" w:rsidP="002E0D4F">
            <w:pPr>
              <w:numPr>
                <w:ilvl w:val="0"/>
                <w:numId w:val="3"/>
              </w:numPr>
              <w:spacing w:after="0" w:line="240" w:lineRule="auto"/>
              <w:rPr>
                <w:color w:val="000000"/>
              </w:rPr>
            </w:pPr>
            <w:r>
              <w:rPr>
                <w:color w:val="000000"/>
              </w:rPr>
              <w:t>Memory intervention groups</w:t>
            </w:r>
          </w:p>
          <w:p w14:paraId="313256B2" w14:textId="77777777" w:rsidR="00B77999" w:rsidRDefault="00B77999" w:rsidP="002E0D4F">
            <w:pPr>
              <w:numPr>
                <w:ilvl w:val="0"/>
                <w:numId w:val="3"/>
              </w:numPr>
              <w:spacing w:after="0" w:line="240" w:lineRule="auto"/>
              <w:rPr>
                <w:color w:val="000000"/>
              </w:rPr>
            </w:pPr>
            <w:r>
              <w:rPr>
                <w:color w:val="000000"/>
              </w:rPr>
              <w:t>Speech and language intervention</w:t>
            </w:r>
          </w:p>
          <w:p w14:paraId="7334AF72" w14:textId="77777777" w:rsidR="00B77999" w:rsidRDefault="00B77999" w:rsidP="002E0D4F">
            <w:pPr>
              <w:numPr>
                <w:ilvl w:val="0"/>
                <w:numId w:val="3"/>
              </w:numPr>
              <w:spacing w:after="0" w:line="240" w:lineRule="auto"/>
              <w:rPr>
                <w:color w:val="000000"/>
              </w:rPr>
            </w:pPr>
            <w:r>
              <w:rPr>
                <w:color w:val="000000"/>
              </w:rPr>
              <w:t>Social skills groups</w:t>
            </w:r>
          </w:p>
          <w:p w14:paraId="473B9EE0" w14:textId="77777777" w:rsidR="00B77999" w:rsidRDefault="00B77999" w:rsidP="002E0D4F">
            <w:pPr>
              <w:numPr>
                <w:ilvl w:val="0"/>
                <w:numId w:val="3"/>
              </w:numPr>
              <w:spacing w:after="0" w:line="240" w:lineRule="auto"/>
              <w:rPr>
                <w:color w:val="000000"/>
              </w:rPr>
            </w:pPr>
            <w:r>
              <w:rPr>
                <w:color w:val="000000"/>
              </w:rPr>
              <w:t>Emotional and behavioural support groups or 1:1 sessions</w:t>
            </w:r>
          </w:p>
          <w:p w14:paraId="554AD7F5" w14:textId="77777777" w:rsidR="00B77999" w:rsidRDefault="00B77999" w:rsidP="002E0D4F">
            <w:pPr>
              <w:numPr>
                <w:ilvl w:val="0"/>
                <w:numId w:val="3"/>
              </w:numPr>
              <w:spacing w:after="0" w:line="240" w:lineRule="auto"/>
              <w:rPr>
                <w:color w:val="000000"/>
              </w:rPr>
            </w:pPr>
            <w:r>
              <w:rPr>
                <w:color w:val="000000"/>
              </w:rPr>
              <w:t>LSS assessments and strategies</w:t>
            </w:r>
          </w:p>
          <w:p w14:paraId="334BB104" w14:textId="77777777" w:rsidR="00252BD6" w:rsidRPr="00B77999" w:rsidRDefault="00B77999" w:rsidP="002E0D4F">
            <w:pPr>
              <w:numPr>
                <w:ilvl w:val="0"/>
                <w:numId w:val="13"/>
              </w:numPr>
              <w:spacing w:after="0" w:line="240" w:lineRule="auto"/>
              <w:rPr>
                <w:color w:val="000000"/>
              </w:rPr>
            </w:pPr>
            <w:r>
              <w:rPr>
                <w:color w:val="000000"/>
              </w:rPr>
              <w:t>Educational Psychologist for assessments and strategies</w:t>
            </w:r>
          </w:p>
        </w:tc>
      </w:tr>
      <w:tr w:rsidR="00252BD6" w:rsidRPr="00313910" w14:paraId="520125B3" w14:textId="77777777" w:rsidTr="00C543B9">
        <w:tc>
          <w:tcPr>
            <w:tcW w:w="7807" w:type="dxa"/>
          </w:tcPr>
          <w:p w14:paraId="213F7BED" w14:textId="77777777" w:rsidR="00B77999" w:rsidRPr="00313910" w:rsidRDefault="00B77999" w:rsidP="005A3370">
            <w:pPr>
              <w:spacing w:after="0" w:line="240" w:lineRule="auto"/>
              <w:ind w:left="1080"/>
              <w:rPr>
                <w:color w:val="000000"/>
              </w:rPr>
            </w:pPr>
            <w:r w:rsidRPr="00313910">
              <w:rPr>
                <w:color w:val="000000"/>
              </w:rPr>
              <w:t xml:space="preserve">What arrangements </w:t>
            </w:r>
            <w:r>
              <w:rPr>
                <w:color w:val="000000"/>
              </w:rPr>
              <w:t xml:space="preserve">does school have </w:t>
            </w:r>
            <w:r w:rsidRPr="00313910">
              <w:rPr>
                <w:color w:val="000000"/>
              </w:rPr>
              <w:t>for children with Statements or Education, Health and Care (EHC) Plans?</w:t>
            </w:r>
          </w:p>
          <w:p w14:paraId="1B81F4F6" w14:textId="77777777" w:rsidR="00252BD6" w:rsidRPr="00313910" w:rsidRDefault="00252BD6" w:rsidP="00B77999">
            <w:pPr>
              <w:spacing w:after="0" w:line="240" w:lineRule="auto"/>
              <w:ind w:left="720"/>
              <w:rPr>
                <w:color w:val="000000"/>
              </w:rPr>
            </w:pPr>
          </w:p>
        </w:tc>
        <w:tc>
          <w:tcPr>
            <w:tcW w:w="7807" w:type="dxa"/>
          </w:tcPr>
          <w:p w14:paraId="639F4E3E" w14:textId="77777777" w:rsidR="00B77999" w:rsidRDefault="00B77999" w:rsidP="002E0D4F">
            <w:pPr>
              <w:numPr>
                <w:ilvl w:val="0"/>
                <w:numId w:val="13"/>
              </w:numPr>
              <w:spacing w:after="0" w:line="240" w:lineRule="auto"/>
              <w:rPr>
                <w:color w:val="000000"/>
              </w:rPr>
            </w:pPr>
            <w:r>
              <w:rPr>
                <w:color w:val="000000"/>
              </w:rPr>
              <w:t>Invites to all parties involved with plenty of notice</w:t>
            </w:r>
          </w:p>
          <w:p w14:paraId="7189884C" w14:textId="77777777" w:rsidR="00B77999" w:rsidRDefault="00B77999" w:rsidP="002E0D4F">
            <w:pPr>
              <w:numPr>
                <w:ilvl w:val="0"/>
                <w:numId w:val="13"/>
              </w:numPr>
              <w:spacing w:after="0" w:line="240" w:lineRule="auto"/>
              <w:rPr>
                <w:color w:val="000000"/>
              </w:rPr>
            </w:pPr>
            <w:r>
              <w:rPr>
                <w:color w:val="000000"/>
              </w:rPr>
              <w:t>Review Meetings are held at school and at convenient times</w:t>
            </w:r>
          </w:p>
          <w:p w14:paraId="443EBB67" w14:textId="77777777" w:rsidR="00B77999" w:rsidRDefault="00B77999" w:rsidP="002E0D4F">
            <w:pPr>
              <w:numPr>
                <w:ilvl w:val="0"/>
                <w:numId w:val="13"/>
              </w:numPr>
              <w:spacing w:after="0" w:line="240" w:lineRule="auto"/>
              <w:rPr>
                <w:color w:val="000000"/>
              </w:rPr>
            </w:pPr>
            <w:r>
              <w:rPr>
                <w:color w:val="000000"/>
              </w:rPr>
              <w:t>Pupil’s views are sought</w:t>
            </w:r>
          </w:p>
          <w:p w14:paraId="35A8388F" w14:textId="77777777" w:rsidR="00B77999" w:rsidRDefault="00B77999" w:rsidP="002E0D4F">
            <w:pPr>
              <w:numPr>
                <w:ilvl w:val="0"/>
                <w:numId w:val="13"/>
              </w:numPr>
              <w:spacing w:after="0" w:line="240" w:lineRule="auto"/>
              <w:rPr>
                <w:color w:val="000000"/>
              </w:rPr>
            </w:pPr>
            <w:r>
              <w:rPr>
                <w:color w:val="000000"/>
              </w:rPr>
              <w:t>Parental views are requested</w:t>
            </w:r>
          </w:p>
          <w:p w14:paraId="118E8D22" w14:textId="77777777" w:rsidR="00B77999" w:rsidRDefault="00B77999" w:rsidP="002E0D4F">
            <w:pPr>
              <w:numPr>
                <w:ilvl w:val="0"/>
                <w:numId w:val="13"/>
              </w:numPr>
              <w:spacing w:after="0" w:line="240" w:lineRule="auto"/>
              <w:rPr>
                <w:color w:val="000000"/>
              </w:rPr>
            </w:pPr>
            <w:r>
              <w:rPr>
                <w:color w:val="000000"/>
              </w:rPr>
              <w:t>Consultation with staff prior to the meeting</w:t>
            </w:r>
          </w:p>
          <w:p w14:paraId="24C91A42" w14:textId="77777777" w:rsidR="00252BD6" w:rsidRPr="00313910" w:rsidRDefault="00B77999" w:rsidP="002E0D4F">
            <w:pPr>
              <w:numPr>
                <w:ilvl w:val="0"/>
                <w:numId w:val="3"/>
              </w:numPr>
              <w:spacing w:after="0" w:line="240" w:lineRule="auto"/>
              <w:rPr>
                <w:color w:val="000000"/>
              </w:rPr>
            </w:pPr>
            <w:r>
              <w:rPr>
                <w:color w:val="000000"/>
              </w:rPr>
              <w:t>Making parents aware of pupil partnership support</w:t>
            </w:r>
          </w:p>
        </w:tc>
      </w:tr>
    </w:tbl>
    <w:p w14:paraId="1110280F" w14:textId="77777777" w:rsidR="00252BD6" w:rsidRDefault="00252BD6" w:rsidP="002E3987">
      <w:pPr>
        <w:spacing w:after="0" w:line="240" w:lineRule="auto"/>
        <w:rPr>
          <w:color w:val="000000"/>
        </w:rPr>
      </w:pPr>
    </w:p>
    <w:p w14:paraId="33DD8DBC" w14:textId="6354A17A" w:rsidR="00252BD6" w:rsidRDefault="00252BD6" w:rsidP="00B77999">
      <w:pPr>
        <w:rPr>
          <w:rFonts w:ascii="Arial" w:hAnsi="Arial" w:cs="Arial"/>
          <w:b/>
        </w:rPr>
      </w:pPr>
      <w:r w:rsidRPr="0009770E">
        <w:rPr>
          <w:rFonts w:ascii="Arial" w:hAnsi="Arial" w:cs="Arial"/>
          <w:b/>
        </w:rPr>
        <w:t xml:space="preserve">The arrangements for consulting young people with </w:t>
      </w:r>
      <w:r w:rsidR="0086295E">
        <w:rPr>
          <w:rFonts w:ascii="Arial" w:hAnsi="Arial" w:cs="Arial"/>
          <w:b/>
        </w:rPr>
        <w:t>SEND</w:t>
      </w:r>
      <w:r w:rsidRPr="0009770E">
        <w:rPr>
          <w:rFonts w:ascii="Arial" w:hAnsi="Arial" w:cs="Arial"/>
          <w:b/>
        </w:rPr>
        <w:t xml:space="preserve"> about, and involving them in, their education</w:t>
      </w:r>
    </w:p>
    <w:p w14:paraId="5593274F" w14:textId="77777777" w:rsidR="00252BD6" w:rsidRPr="00D55E61" w:rsidRDefault="002D15D2" w:rsidP="002E0D4F">
      <w:pPr>
        <w:numPr>
          <w:ilvl w:val="0"/>
          <w:numId w:val="3"/>
        </w:numPr>
        <w:spacing w:after="0" w:line="240" w:lineRule="auto"/>
        <w:rPr>
          <w:rFonts w:ascii="Arial" w:hAnsi="Arial" w:cs="Arial"/>
          <w:color w:val="000000"/>
        </w:rPr>
      </w:pPr>
      <w:r w:rsidRPr="00D55E61">
        <w:rPr>
          <w:rFonts w:ascii="Arial" w:hAnsi="Arial" w:cs="Arial"/>
          <w:color w:val="000000"/>
        </w:rPr>
        <w:t xml:space="preserve">As a school we </w:t>
      </w:r>
      <w:r w:rsidR="00B13C6D" w:rsidRPr="00D55E61">
        <w:rPr>
          <w:rFonts w:ascii="Arial" w:hAnsi="Arial" w:cs="Arial"/>
          <w:color w:val="000000"/>
        </w:rPr>
        <w:t>try to involve children and gain their views. This is done in various ways such as:</w:t>
      </w:r>
    </w:p>
    <w:p w14:paraId="0957DC84" w14:textId="77777777"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color w:val="000000"/>
        </w:rPr>
        <w:t xml:space="preserve">Student Council </w:t>
      </w:r>
      <w:r w:rsidRPr="00D55E61">
        <w:rPr>
          <w:rFonts w:ascii="Arial" w:hAnsi="Arial" w:cs="Arial"/>
          <w:color w:val="CC0099"/>
        </w:rPr>
        <w:t xml:space="preserve">– </w:t>
      </w:r>
      <w:r w:rsidRPr="00D55E61">
        <w:rPr>
          <w:rFonts w:ascii="Arial" w:hAnsi="Arial" w:cs="Arial"/>
        </w:rPr>
        <w:t>every half term</w:t>
      </w:r>
    </w:p>
    <w:p w14:paraId="0AB36D21" w14:textId="77777777" w:rsidR="003F5CF2" w:rsidRPr="00D55E61" w:rsidRDefault="003F5CF2" w:rsidP="002E0D4F">
      <w:pPr>
        <w:numPr>
          <w:ilvl w:val="0"/>
          <w:numId w:val="14"/>
        </w:numPr>
        <w:spacing w:after="0" w:line="240" w:lineRule="auto"/>
        <w:rPr>
          <w:rFonts w:ascii="Arial" w:hAnsi="Arial" w:cs="Arial"/>
        </w:rPr>
      </w:pPr>
      <w:r w:rsidRPr="00D55E61">
        <w:rPr>
          <w:rFonts w:ascii="Arial" w:hAnsi="Arial" w:cs="Arial"/>
        </w:rPr>
        <w:t>Pupil questionnaires and discussions</w:t>
      </w:r>
    </w:p>
    <w:p w14:paraId="206E2ECE" w14:textId="77777777"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rPr>
        <w:t>Pupil view sheets</w:t>
      </w:r>
    </w:p>
    <w:p w14:paraId="3E0667EF" w14:textId="77777777" w:rsidR="00252BD6" w:rsidRPr="00D55E61" w:rsidRDefault="003F5CF2" w:rsidP="002E0D4F">
      <w:pPr>
        <w:numPr>
          <w:ilvl w:val="0"/>
          <w:numId w:val="14"/>
        </w:numPr>
        <w:rPr>
          <w:rFonts w:ascii="Arial" w:hAnsi="Arial" w:cs="Arial"/>
          <w:b/>
        </w:rPr>
      </w:pPr>
      <w:r w:rsidRPr="00D55E61">
        <w:rPr>
          <w:rFonts w:ascii="Arial" w:hAnsi="Arial" w:cs="Arial"/>
        </w:rPr>
        <w:t>“ worry box” chats with pastoral TA or Family support worker</w:t>
      </w:r>
    </w:p>
    <w:p w14:paraId="16CE0029" w14:textId="77777777" w:rsidR="00D55E61" w:rsidRPr="00B77999" w:rsidRDefault="005A3370" w:rsidP="00B77999">
      <w:pPr>
        <w:ind w:left="360"/>
        <w:rPr>
          <w:rFonts w:ascii="Arial" w:hAnsi="Arial" w:cs="Arial"/>
          <w:b/>
        </w:rPr>
      </w:pPr>
      <w:r>
        <w:rPr>
          <w:rFonts w:ascii="Arial" w:hAnsi="Arial" w:cs="Arial"/>
        </w:rPr>
        <w:t>Targets</w:t>
      </w:r>
      <w:r w:rsidR="00D55E61">
        <w:rPr>
          <w:rFonts w:ascii="Arial" w:hAnsi="Arial" w:cs="Arial"/>
        </w:rPr>
        <w:t xml:space="preserve"> are</w:t>
      </w:r>
      <w:r w:rsidR="003F5CF2" w:rsidRPr="00D55E61">
        <w:rPr>
          <w:rFonts w:ascii="Arial" w:hAnsi="Arial" w:cs="Arial"/>
        </w:rPr>
        <w:t xml:space="preserve"> shared with children as appropriate</w:t>
      </w:r>
      <w:r w:rsidR="003F5CF2">
        <w:rPr>
          <w:rFonts w:cs="Calibri"/>
        </w:rPr>
        <w:t>.</w:t>
      </w:r>
    </w:p>
    <w:p w14:paraId="77E8F18B" w14:textId="2CAC4ED5" w:rsidR="00147D7A" w:rsidRPr="00147D7A" w:rsidRDefault="003F5CF2" w:rsidP="00147D7A">
      <w:pPr>
        <w:rPr>
          <w:rFonts w:ascii="Arial" w:hAnsi="Arial" w:cs="Arial"/>
          <w:b/>
          <w:i/>
        </w:rPr>
      </w:pPr>
      <w:r w:rsidRPr="002D15D2">
        <w:rPr>
          <w:rFonts w:ascii="Arial" w:hAnsi="Arial" w:cs="Arial"/>
          <w:b/>
          <w:i/>
        </w:rPr>
        <w:t xml:space="preserve">School’s Procedures for Complaints relating to </w:t>
      </w:r>
      <w:r w:rsidR="0086295E">
        <w:rPr>
          <w:rFonts w:ascii="Arial" w:hAnsi="Arial" w:cs="Arial"/>
          <w:b/>
          <w:i/>
        </w:rPr>
        <w:t>SEND</w:t>
      </w:r>
    </w:p>
    <w:p w14:paraId="3E875ABB" w14:textId="77777777" w:rsidR="00B77999" w:rsidRDefault="00B77999" w:rsidP="002E0D4F">
      <w:pPr>
        <w:numPr>
          <w:ilvl w:val="0"/>
          <w:numId w:val="3"/>
        </w:numPr>
        <w:rPr>
          <w:rFonts w:ascii="Arial" w:hAnsi="Arial" w:cs="Arial"/>
        </w:rPr>
      </w:pPr>
      <w:r w:rsidRPr="00B77999">
        <w:rPr>
          <w:rFonts w:ascii="Arial" w:hAnsi="Arial" w:cs="Arial"/>
        </w:rPr>
        <w:t>In the first instance any complaint or issue should be raised with the class teacher.</w:t>
      </w:r>
    </w:p>
    <w:p w14:paraId="69B08DE0" w14:textId="106AFF5C" w:rsidR="00B77999" w:rsidRDefault="00B77999" w:rsidP="002E0D4F">
      <w:pPr>
        <w:numPr>
          <w:ilvl w:val="0"/>
          <w:numId w:val="3"/>
        </w:numPr>
        <w:rPr>
          <w:rFonts w:ascii="Arial" w:hAnsi="Arial" w:cs="Arial"/>
        </w:rPr>
      </w:pPr>
      <w:r>
        <w:rPr>
          <w:rFonts w:ascii="Arial" w:hAnsi="Arial" w:cs="Arial"/>
        </w:rPr>
        <w:t xml:space="preserve">If the matter remains unresolved then arrange to speak with the </w:t>
      </w:r>
      <w:r w:rsidR="0086295E">
        <w:rPr>
          <w:rFonts w:ascii="Arial" w:hAnsi="Arial" w:cs="Arial"/>
        </w:rPr>
        <w:t>SEN</w:t>
      </w:r>
      <w:r>
        <w:rPr>
          <w:rFonts w:ascii="Arial" w:hAnsi="Arial" w:cs="Arial"/>
        </w:rPr>
        <w:t>CO</w:t>
      </w:r>
    </w:p>
    <w:p w14:paraId="353FB154" w14:textId="77777777" w:rsidR="00B77999" w:rsidRDefault="00B77999" w:rsidP="002E0D4F">
      <w:pPr>
        <w:numPr>
          <w:ilvl w:val="0"/>
          <w:numId w:val="3"/>
        </w:numPr>
        <w:rPr>
          <w:rFonts w:ascii="Arial" w:hAnsi="Arial" w:cs="Arial"/>
        </w:rPr>
      </w:pPr>
      <w:r>
        <w:rPr>
          <w:rFonts w:ascii="Arial" w:hAnsi="Arial" w:cs="Arial"/>
        </w:rPr>
        <w:t>The next stage would be to arrange to meet the Headteacher</w:t>
      </w:r>
    </w:p>
    <w:p w14:paraId="6782AD05" w14:textId="77777777" w:rsidR="00B77999" w:rsidRDefault="00B77999" w:rsidP="002E0D4F">
      <w:pPr>
        <w:numPr>
          <w:ilvl w:val="0"/>
          <w:numId w:val="3"/>
        </w:numPr>
        <w:rPr>
          <w:rFonts w:ascii="Arial" w:hAnsi="Arial" w:cs="Arial"/>
        </w:rPr>
      </w:pPr>
      <w:r>
        <w:rPr>
          <w:rFonts w:ascii="Arial" w:hAnsi="Arial" w:cs="Arial"/>
        </w:rPr>
        <w:t xml:space="preserve">In the event that the matter is unresolved then the complainant </w:t>
      </w:r>
      <w:r w:rsidRPr="00B77999">
        <w:rPr>
          <w:rFonts w:ascii="Arial" w:hAnsi="Arial" w:cs="Arial"/>
          <w:b/>
        </w:rPr>
        <w:t>must</w:t>
      </w:r>
      <w:r>
        <w:rPr>
          <w:rFonts w:ascii="Arial" w:hAnsi="Arial" w:cs="Arial"/>
        </w:rPr>
        <w:t xml:space="preserve"> put their complaint </w:t>
      </w:r>
      <w:r w:rsidRPr="00B77999">
        <w:rPr>
          <w:rFonts w:ascii="Arial" w:hAnsi="Arial" w:cs="Arial"/>
          <w:b/>
        </w:rPr>
        <w:t>in writing</w:t>
      </w:r>
      <w:r>
        <w:rPr>
          <w:rFonts w:ascii="Arial" w:hAnsi="Arial" w:cs="Arial"/>
        </w:rPr>
        <w:t xml:space="preserve"> to the Chair of Governors.</w:t>
      </w:r>
    </w:p>
    <w:p w14:paraId="1B3479ED" w14:textId="77777777" w:rsidR="00147D7A" w:rsidRDefault="00147D7A" w:rsidP="002E0D4F">
      <w:pPr>
        <w:numPr>
          <w:ilvl w:val="0"/>
          <w:numId w:val="3"/>
        </w:numPr>
        <w:rPr>
          <w:rFonts w:ascii="Arial" w:hAnsi="Arial" w:cs="Arial"/>
        </w:rPr>
      </w:pPr>
      <w:r w:rsidRPr="00147D7A">
        <w:rPr>
          <w:rFonts w:ascii="Arial" w:hAnsi="Arial" w:cs="Arial"/>
        </w:rPr>
        <w:t>The Governing Body deals with the matter through their agreed complaint resolution procedures</w:t>
      </w:r>
      <w:r>
        <w:rPr>
          <w:rFonts w:ascii="Arial" w:hAnsi="Arial" w:cs="Arial"/>
        </w:rPr>
        <w:t>.</w:t>
      </w:r>
    </w:p>
    <w:p w14:paraId="47363C29" w14:textId="77777777" w:rsidR="00147D7A" w:rsidRPr="00147D7A" w:rsidRDefault="00147D7A" w:rsidP="002E0D4F">
      <w:pPr>
        <w:numPr>
          <w:ilvl w:val="0"/>
          <w:numId w:val="3"/>
        </w:numPr>
        <w:rPr>
          <w:rFonts w:ascii="Arial" w:hAnsi="Arial" w:cs="Arial"/>
          <w:i/>
        </w:rPr>
      </w:pPr>
      <w:r w:rsidRPr="00147D7A">
        <w:rPr>
          <w:rFonts w:ascii="Arial" w:hAnsi="Arial" w:cs="Arial"/>
          <w:i/>
        </w:rPr>
        <w:t>In the unlikely event that the matter is still not resolved, the parent can then take the complaint to the Local Authority Complaints Officer and ultimately to the Ombudsman/Secretary of State.</w:t>
      </w:r>
    </w:p>
    <w:p w14:paraId="06AEBA2E" w14:textId="77777777" w:rsidR="00147D7A" w:rsidRDefault="00147D7A" w:rsidP="00147D7A">
      <w:pPr>
        <w:pStyle w:val="ListParagraph"/>
        <w:ind w:left="0"/>
        <w:rPr>
          <w:rFonts w:ascii="Arial" w:hAnsi="Arial" w:cs="Arial"/>
          <w:i/>
        </w:rPr>
      </w:pPr>
      <w:r w:rsidRPr="00147D7A">
        <w:rPr>
          <w:rFonts w:ascii="Arial" w:hAnsi="Arial" w:cs="Arial"/>
          <w:i/>
        </w:rPr>
        <w:t>At St.</w:t>
      </w:r>
      <w:r>
        <w:rPr>
          <w:rFonts w:ascii="Arial" w:hAnsi="Arial" w:cs="Arial"/>
          <w:i/>
        </w:rPr>
        <w:t xml:space="preserve"> </w:t>
      </w:r>
      <w:r w:rsidRPr="00147D7A">
        <w:rPr>
          <w:rFonts w:ascii="Arial" w:hAnsi="Arial" w:cs="Arial"/>
          <w:i/>
        </w:rPr>
        <w:t xml:space="preserve">Andrew’s </w:t>
      </w:r>
      <w:r>
        <w:rPr>
          <w:rFonts w:ascii="Arial" w:hAnsi="Arial" w:cs="Arial"/>
          <w:i/>
        </w:rPr>
        <w:t xml:space="preserve">School </w:t>
      </w:r>
      <w:r w:rsidR="007A342A">
        <w:rPr>
          <w:rFonts w:ascii="Arial" w:hAnsi="Arial" w:cs="Arial"/>
          <w:i/>
        </w:rPr>
        <w:t>we acknowledge that i</w:t>
      </w:r>
      <w:r w:rsidRPr="00147D7A">
        <w:rPr>
          <w:rFonts w:ascii="Arial" w:hAnsi="Arial" w:cs="Arial"/>
          <w:i/>
        </w:rPr>
        <w:t>t is obviously in everyone’s interests for complaints to be resolved as quickly and at as low a level as possible</w:t>
      </w:r>
    </w:p>
    <w:p w14:paraId="78291C8C" w14:textId="77777777" w:rsidR="00147D7A" w:rsidRPr="00147D7A" w:rsidRDefault="005A3370" w:rsidP="00147D7A">
      <w:pPr>
        <w:rPr>
          <w:rFonts w:ascii="Arial" w:hAnsi="Arial" w:cs="Arial"/>
        </w:rPr>
      </w:pPr>
      <w:r>
        <w:rPr>
          <w:rFonts w:ascii="Arial" w:hAnsi="Arial" w:cs="Arial"/>
        </w:rPr>
        <w:t>The complaint policy is available on the school’s website.</w:t>
      </w:r>
    </w:p>
    <w:p w14:paraId="5C391CA5" w14:textId="77777777" w:rsidR="003F5CF2" w:rsidRDefault="003F5CF2" w:rsidP="003F5CF2">
      <w:pPr>
        <w:pStyle w:val="ListParagraph"/>
        <w:ind w:left="0"/>
        <w:rPr>
          <w:rFonts w:ascii="Arial" w:hAnsi="Arial" w:cs="Arial"/>
          <w:i/>
        </w:rPr>
      </w:pPr>
    </w:p>
    <w:p w14:paraId="160CD477" w14:textId="0B5E1B33" w:rsidR="003F5CF2" w:rsidRPr="0009770E" w:rsidRDefault="003F5CF2" w:rsidP="00B77999">
      <w:pPr>
        <w:rPr>
          <w:rFonts w:ascii="Arial" w:hAnsi="Arial" w:cs="Arial"/>
          <w:b/>
        </w:rPr>
      </w:pPr>
      <w:r w:rsidRPr="0009770E">
        <w:rPr>
          <w:rFonts w:ascii="Arial" w:hAnsi="Arial" w:cs="Arial"/>
          <w:b/>
        </w:rPr>
        <w:t>How the govern</w:t>
      </w:r>
      <w:r w:rsidR="002D15D2">
        <w:rPr>
          <w:rFonts w:ascii="Arial" w:hAnsi="Arial" w:cs="Arial"/>
          <w:b/>
        </w:rPr>
        <w:t xml:space="preserve">ing body involves other bodies and </w:t>
      </w:r>
      <w:r w:rsidRPr="0009770E">
        <w:rPr>
          <w:rFonts w:ascii="Arial" w:hAnsi="Arial" w:cs="Arial"/>
          <w:b/>
        </w:rPr>
        <w:t xml:space="preserve">organisations in meeting the needs of pupils with </w:t>
      </w:r>
      <w:r w:rsidR="0086295E">
        <w:rPr>
          <w:rFonts w:ascii="Arial" w:hAnsi="Arial" w:cs="Arial"/>
          <w:b/>
        </w:rPr>
        <w:t>SEND</w:t>
      </w:r>
      <w:r w:rsidRPr="0009770E">
        <w:rPr>
          <w:rFonts w:ascii="Arial" w:hAnsi="Arial" w:cs="Arial"/>
          <w:b/>
        </w:rPr>
        <w:t xml:space="preserve"> and in supporting the families of such children</w:t>
      </w:r>
    </w:p>
    <w:p w14:paraId="053F89A3" w14:textId="77777777" w:rsidR="003F5CF2" w:rsidRPr="005417FE" w:rsidRDefault="005417FE" w:rsidP="002E0D4F">
      <w:pPr>
        <w:numPr>
          <w:ilvl w:val="0"/>
          <w:numId w:val="3"/>
        </w:numPr>
        <w:rPr>
          <w:rFonts w:ascii="Arial" w:hAnsi="Arial" w:cs="Arial"/>
        </w:rPr>
      </w:pPr>
      <w:r w:rsidRPr="005417FE">
        <w:rPr>
          <w:rFonts w:ascii="Arial" w:hAnsi="Arial" w:cs="Arial"/>
        </w:rPr>
        <w:t>School has contact with a</w:t>
      </w:r>
      <w:r w:rsidR="003F5CF2" w:rsidRPr="005417FE">
        <w:rPr>
          <w:rFonts w:ascii="Arial" w:hAnsi="Arial" w:cs="Arial"/>
        </w:rPr>
        <w:t xml:space="preserve"> range of professiona</w:t>
      </w:r>
      <w:r w:rsidRPr="005417FE">
        <w:rPr>
          <w:rFonts w:ascii="Arial" w:hAnsi="Arial" w:cs="Arial"/>
        </w:rPr>
        <w:t xml:space="preserve">ls who give advice and support children. These include </w:t>
      </w:r>
      <w:r w:rsidR="003F5CF2" w:rsidRPr="005417FE">
        <w:rPr>
          <w:rFonts w:ascii="Arial" w:hAnsi="Arial" w:cs="Arial"/>
        </w:rPr>
        <w:t>: Educational Psychologists; Advisory Teachers; Speech and Language Therapists; CAMHS; Learning Support Service; School Health; Occupational Therapy; Starting Life Well; Educational Welfare</w:t>
      </w:r>
      <w:r w:rsidRPr="005417FE">
        <w:rPr>
          <w:rFonts w:ascii="Arial" w:hAnsi="Arial" w:cs="Arial"/>
        </w:rPr>
        <w:t>; Visual Impairment Service</w:t>
      </w:r>
    </w:p>
    <w:p w14:paraId="718FF2BA" w14:textId="77777777" w:rsidR="005417FE" w:rsidRPr="00B77999" w:rsidRDefault="005417FE" w:rsidP="002E0D4F">
      <w:pPr>
        <w:numPr>
          <w:ilvl w:val="0"/>
          <w:numId w:val="3"/>
        </w:numPr>
        <w:rPr>
          <w:rFonts w:ascii="Arial" w:hAnsi="Arial" w:cs="Arial"/>
          <w:color w:val="FF33CC"/>
        </w:rPr>
      </w:pPr>
      <w:r w:rsidRPr="00B77999">
        <w:rPr>
          <w:rFonts w:ascii="Arial" w:hAnsi="Arial" w:cs="Arial"/>
        </w:rPr>
        <w:t>The school’s Family Support Worker works closely with families and children offering support and advice, when appropriate. The Family Support Worke</w:t>
      </w:r>
      <w:r w:rsidR="007A342A">
        <w:rPr>
          <w:rFonts w:ascii="Arial" w:hAnsi="Arial" w:cs="Arial"/>
        </w:rPr>
        <w:t>r is experienced in completing Family Assessments</w:t>
      </w:r>
      <w:r w:rsidRPr="00B77999">
        <w:rPr>
          <w:rFonts w:ascii="Arial" w:hAnsi="Arial" w:cs="Arial"/>
        </w:rPr>
        <w:t xml:space="preserve"> with parents and arranges further meetings for families as necessary</w:t>
      </w:r>
      <w:r w:rsidRPr="00B77999">
        <w:rPr>
          <w:rFonts w:ascii="Arial" w:hAnsi="Arial" w:cs="Arial"/>
          <w:color w:val="FF33CC"/>
        </w:rPr>
        <w:t>.</w:t>
      </w:r>
    </w:p>
    <w:p w14:paraId="3A5FB278" w14:textId="77777777" w:rsidR="003F5CF2" w:rsidRPr="00B77999" w:rsidRDefault="005417FE" w:rsidP="002E0D4F">
      <w:pPr>
        <w:numPr>
          <w:ilvl w:val="0"/>
          <w:numId w:val="3"/>
        </w:numPr>
        <w:rPr>
          <w:rFonts w:ascii="Arial" w:hAnsi="Arial" w:cs="Arial"/>
        </w:rPr>
      </w:pPr>
      <w:r w:rsidRPr="00B77999">
        <w:rPr>
          <w:rFonts w:ascii="Arial" w:hAnsi="Arial" w:cs="Arial"/>
        </w:rPr>
        <w:t>T</w:t>
      </w:r>
      <w:r w:rsidR="003F5CF2" w:rsidRPr="00B77999">
        <w:rPr>
          <w:rFonts w:ascii="Arial" w:hAnsi="Arial" w:cs="Arial"/>
        </w:rPr>
        <w:t>he Education, Health and Care planning process will mean that there will be more holistic support around children and their families.</w:t>
      </w:r>
    </w:p>
    <w:p w14:paraId="044E8AD3" w14:textId="77777777" w:rsidR="00B13C6D" w:rsidRDefault="00B13C6D" w:rsidP="003F5CF2">
      <w:pPr>
        <w:rPr>
          <w:rFonts w:ascii="Arial" w:hAnsi="Arial" w:cs="Arial"/>
          <w:i/>
        </w:rPr>
      </w:pPr>
    </w:p>
    <w:p w14:paraId="54308356" w14:textId="77777777" w:rsidR="00FA39B1" w:rsidRDefault="00FA39B1" w:rsidP="003F5CF2">
      <w:pPr>
        <w:rPr>
          <w:rFonts w:ascii="Arial" w:hAnsi="Arial" w:cs="Arial"/>
          <w:i/>
        </w:rPr>
      </w:pPr>
    </w:p>
    <w:p w14:paraId="642B6D68" w14:textId="77777777" w:rsidR="00B13C6D" w:rsidRPr="00B13C6D" w:rsidRDefault="00B13C6D" w:rsidP="003F5CF2">
      <w:pPr>
        <w:rPr>
          <w:rFonts w:ascii="Arial" w:hAnsi="Arial" w:cs="Arial"/>
          <w:b/>
        </w:rPr>
      </w:pPr>
      <w:r w:rsidRPr="00B13C6D">
        <w:rPr>
          <w:rFonts w:ascii="Arial" w:hAnsi="Arial" w:cs="Arial"/>
          <w:b/>
        </w:rPr>
        <w:t>Useful Contact Information:</w:t>
      </w:r>
    </w:p>
    <w:p w14:paraId="71110F96" w14:textId="049E3630" w:rsidR="00B13C6D" w:rsidRDefault="0086295E" w:rsidP="00B13C6D">
      <w:pPr>
        <w:rPr>
          <w:rFonts w:ascii="Arial" w:hAnsi="Arial"/>
          <w:b/>
          <w:sz w:val="28"/>
        </w:rPr>
      </w:pPr>
      <w:r>
        <w:rPr>
          <w:rFonts w:ascii="Arial" w:hAnsi="Arial" w:cs="Arial"/>
          <w:b/>
        </w:rPr>
        <w:t>SEN</w:t>
      </w:r>
      <w:r w:rsidR="00B13C6D" w:rsidRPr="00703745">
        <w:rPr>
          <w:rFonts w:ascii="Arial" w:hAnsi="Arial" w:cs="Arial"/>
          <w:b/>
        </w:rPr>
        <w:t>CO : Mrs. K. Harrild                Tel: 0161 790 3194                                    Email:</w:t>
      </w:r>
      <w:r w:rsidR="00B13C6D" w:rsidRPr="00703745">
        <w:rPr>
          <w:rFonts w:ascii="Arial" w:hAnsi="Arial"/>
          <w:b/>
          <w:sz w:val="28"/>
        </w:rPr>
        <w:t xml:space="preserve"> </w:t>
      </w:r>
      <w:hyperlink r:id="rId5" w:history="1">
        <w:r w:rsidR="00B13C6D" w:rsidRPr="008F7A4E">
          <w:rPr>
            <w:rStyle w:val="Hyperlink"/>
            <w:rFonts w:ascii="Arial" w:hAnsi="Arial"/>
            <w:b/>
            <w:sz w:val="28"/>
          </w:rPr>
          <w:t>standrewsmethodist.primaryschool@salford.gov.uk</w:t>
        </w:r>
      </w:hyperlink>
    </w:p>
    <w:p w14:paraId="368FE168" w14:textId="012F69FC" w:rsidR="00B13C6D" w:rsidRPr="00B13C6D" w:rsidRDefault="00B13C6D" w:rsidP="00B13C6D">
      <w:pPr>
        <w:rPr>
          <w:rFonts w:ascii="Arial" w:hAnsi="Arial"/>
          <w:b/>
          <w:sz w:val="24"/>
          <w:szCs w:val="24"/>
        </w:rPr>
      </w:pPr>
      <w:r w:rsidRPr="00B13C6D">
        <w:rPr>
          <w:rFonts w:ascii="Arial" w:hAnsi="Arial"/>
          <w:b/>
          <w:sz w:val="24"/>
          <w:szCs w:val="24"/>
        </w:rPr>
        <w:t>Family S</w:t>
      </w:r>
      <w:r w:rsidR="008A0FE2">
        <w:rPr>
          <w:rFonts w:ascii="Arial" w:hAnsi="Arial"/>
          <w:b/>
          <w:sz w:val="24"/>
          <w:szCs w:val="24"/>
        </w:rPr>
        <w:t>upport Worker: Mrs. Leanne Utzeri</w:t>
      </w:r>
      <w:r w:rsidR="00B41309">
        <w:rPr>
          <w:rFonts w:ascii="Arial" w:hAnsi="Arial"/>
          <w:b/>
          <w:sz w:val="24"/>
          <w:szCs w:val="24"/>
        </w:rPr>
        <w:t xml:space="preserve"> (N.</w:t>
      </w:r>
      <w:r w:rsidR="008A0FE2">
        <w:rPr>
          <w:rFonts w:ascii="Arial" w:hAnsi="Arial"/>
          <w:b/>
          <w:sz w:val="24"/>
          <w:szCs w:val="24"/>
        </w:rPr>
        <w:t>B. Mrs. Utzeri</w:t>
      </w:r>
      <w:r w:rsidR="00B41309">
        <w:rPr>
          <w:rFonts w:ascii="Arial" w:hAnsi="Arial"/>
          <w:b/>
          <w:sz w:val="24"/>
          <w:szCs w:val="24"/>
        </w:rPr>
        <w:t xml:space="preserve"> is not available on Wednesdays</w:t>
      </w:r>
      <w:r w:rsidRPr="00B13C6D">
        <w:rPr>
          <w:rFonts w:ascii="Arial" w:hAnsi="Arial"/>
          <w:b/>
          <w:sz w:val="24"/>
          <w:szCs w:val="24"/>
        </w:rPr>
        <w:t>)</w:t>
      </w:r>
      <w:r>
        <w:rPr>
          <w:rFonts w:ascii="Arial" w:hAnsi="Arial"/>
          <w:b/>
          <w:sz w:val="24"/>
          <w:szCs w:val="24"/>
        </w:rPr>
        <w:t xml:space="preserve">    Tel: 0161 790 3194</w:t>
      </w:r>
    </w:p>
    <w:p w14:paraId="48C72C9F" w14:textId="1ED94B5A" w:rsidR="003B0787" w:rsidRDefault="00EE4C6F" w:rsidP="003B0787">
      <w:pPr>
        <w:spacing w:after="0" w:line="240" w:lineRule="auto"/>
        <w:rPr>
          <w:rFonts w:eastAsia="Times New Roman"/>
          <w:sz w:val="24"/>
          <w:szCs w:val="24"/>
          <w:lang w:eastAsia="en-GB"/>
        </w:rPr>
      </w:pPr>
      <w:r w:rsidRPr="003B0787">
        <w:rPr>
          <w:rFonts w:ascii="Arial" w:hAnsi="Arial" w:cs="Arial"/>
          <w:b/>
          <w:color w:val="000000" w:themeColor="text1"/>
        </w:rPr>
        <w:t>Link to Salford City Council Local Offer :</w:t>
      </w:r>
      <w:r w:rsidR="003B0787" w:rsidRPr="003B0787">
        <w:rPr>
          <w:rFonts w:ascii="Arial" w:hAnsi="Arial" w:cs="Arial"/>
          <w:b/>
          <w:color w:val="000000" w:themeColor="text1"/>
        </w:rPr>
        <w:t xml:space="preserve"> </w:t>
      </w:r>
      <w:hyperlink r:id="rId6" w:tgtFrame="_blank" w:history="1">
        <w:r w:rsidR="003B0787">
          <w:rPr>
            <w:rStyle w:val="Hyperlink"/>
            <w:rFonts w:eastAsia="Times New Roman"/>
          </w:rPr>
          <w:t>https://www.salford.gov.uk/children-and-families/local-offer-for-children-and-young-people-with-</w:t>
        </w:r>
        <w:r w:rsidR="0086295E">
          <w:rPr>
            <w:rStyle w:val="Hyperlink"/>
            <w:rFonts w:eastAsia="Times New Roman"/>
          </w:rPr>
          <w:t>SEN</w:t>
        </w:r>
        <w:r w:rsidR="003B0787">
          <w:rPr>
            <w:rStyle w:val="Hyperlink"/>
            <w:rFonts w:eastAsia="Times New Roman"/>
          </w:rPr>
          <w:t>-or-disabilities/</w:t>
        </w:r>
      </w:hyperlink>
    </w:p>
    <w:p w14:paraId="1C07A170" w14:textId="77777777" w:rsidR="00B13C6D" w:rsidRPr="00EE4C6F" w:rsidRDefault="00B13C6D" w:rsidP="00B13C6D">
      <w:pPr>
        <w:rPr>
          <w:rFonts w:ascii="Arial" w:hAnsi="Arial" w:cs="Arial"/>
          <w:b/>
          <w:color w:val="FF0000"/>
        </w:rPr>
      </w:pPr>
    </w:p>
    <w:p w14:paraId="6BC8F8B6" w14:textId="42F66C9C" w:rsidR="005417FE" w:rsidRPr="0009770E" w:rsidRDefault="002D15D2" w:rsidP="002D15D2">
      <w:pPr>
        <w:ind w:left="360"/>
        <w:rPr>
          <w:rFonts w:ascii="Arial" w:hAnsi="Arial" w:cs="Arial"/>
          <w:b/>
        </w:rPr>
      </w:pPr>
      <w:r>
        <w:rPr>
          <w:rFonts w:ascii="Arial" w:hAnsi="Arial" w:cs="Arial"/>
          <w:b/>
        </w:rPr>
        <w:t xml:space="preserve">Useful </w:t>
      </w:r>
      <w:r w:rsidR="005417FE" w:rsidRPr="0009770E">
        <w:rPr>
          <w:rFonts w:ascii="Arial" w:hAnsi="Arial" w:cs="Arial"/>
          <w:b/>
        </w:rPr>
        <w:t xml:space="preserve"> contact details of support services for the parents of pupils with </w:t>
      </w:r>
      <w:r w:rsidR="0086295E">
        <w:rPr>
          <w:rFonts w:ascii="Arial" w:hAnsi="Arial" w:cs="Arial"/>
          <w:b/>
        </w:rPr>
        <w:t>SEND</w:t>
      </w:r>
      <w:r w:rsidR="00D55E6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263"/>
      </w:tblGrid>
      <w:tr w:rsidR="005417FE" w14:paraId="56E60792" w14:textId="77777777" w:rsidTr="005417FE">
        <w:tc>
          <w:tcPr>
            <w:tcW w:w="6971" w:type="dxa"/>
          </w:tcPr>
          <w:p w14:paraId="17FA52B5"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Parent Partnership</w:t>
            </w:r>
          </w:p>
          <w:p w14:paraId="7943B581"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3597083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7E2293EB"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0F91A73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61C7D05A"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rPr>
              <w:t>M27 5AW</w:t>
            </w:r>
          </w:p>
        </w:tc>
        <w:tc>
          <w:tcPr>
            <w:tcW w:w="6972" w:type="dxa"/>
          </w:tcPr>
          <w:p w14:paraId="4990E67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0161 778 0538</w:t>
            </w:r>
          </w:p>
        </w:tc>
      </w:tr>
      <w:tr w:rsidR="005417FE" w:rsidRPr="002D15D2" w14:paraId="58842ED5" w14:textId="77777777" w:rsidTr="005417FE">
        <w:tc>
          <w:tcPr>
            <w:tcW w:w="6971" w:type="dxa"/>
          </w:tcPr>
          <w:p w14:paraId="51BD498C"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u w:val="single"/>
              </w:rPr>
              <w:t>For children aged 0-5</w:t>
            </w:r>
          </w:p>
          <w:p w14:paraId="65BB741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Early Support/Portage Home Visiting Team/Inclusion Officers</w:t>
            </w:r>
          </w:p>
          <w:p w14:paraId="6360CC2D"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Starting Life Well</w:t>
            </w:r>
          </w:p>
          <w:p w14:paraId="1385BAEF"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0C611B7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0467B0B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18F372C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4E877118"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5AW</w:t>
            </w:r>
          </w:p>
        </w:tc>
        <w:tc>
          <w:tcPr>
            <w:tcW w:w="6972" w:type="dxa"/>
          </w:tcPr>
          <w:p w14:paraId="3D0A8B0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0161 793 3275</w:t>
            </w:r>
          </w:p>
        </w:tc>
      </w:tr>
      <w:tr w:rsidR="005417FE" w:rsidRPr="002D15D2" w14:paraId="6681FC80" w14:textId="77777777" w:rsidTr="005417FE">
        <w:tc>
          <w:tcPr>
            <w:tcW w:w="6971" w:type="dxa"/>
          </w:tcPr>
          <w:p w14:paraId="62059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Statutory Assessment Team</w:t>
            </w:r>
          </w:p>
          <w:p w14:paraId="0A826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Burrows House</w:t>
            </w:r>
          </w:p>
          <w:p w14:paraId="46B9B2E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10 Priestley Road</w:t>
            </w:r>
          </w:p>
          <w:p w14:paraId="5D110D13"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Wardley Industrial Estate</w:t>
            </w:r>
          </w:p>
          <w:p w14:paraId="722F84D7"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M28 2LY</w:t>
            </w:r>
          </w:p>
        </w:tc>
        <w:tc>
          <w:tcPr>
            <w:tcW w:w="6972" w:type="dxa"/>
          </w:tcPr>
          <w:p w14:paraId="24081E60"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0161 778 0410</w:t>
            </w:r>
          </w:p>
        </w:tc>
      </w:tr>
      <w:tr w:rsidR="005417FE" w:rsidRPr="002D15D2" w14:paraId="0C9900A3" w14:textId="77777777" w:rsidTr="005417FE">
        <w:tc>
          <w:tcPr>
            <w:tcW w:w="6971" w:type="dxa"/>
          </w:tcPr>
          <w:p w14:paraId="23C09A1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Learning Support Service (LSS)</w:t>
            </w:r>
          </w:p>
          <w:p w14:paraId="2EE4F55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c/o Moorside High School</w:t>
            </w:r>
          </w:p>
          <w:p w14:paraId="20A419C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57 Deans Road</w:t>
            </w:r>
          </w:p>
          <w:p w14:paraId="527D38E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28FD322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0AP</w:t>
            </w:r>
          </w:p>
        </w:tc>
        <w:tc>
          <w:tcPr>
            <w:tcW w:w="6972" w:type="dxa"/>
          </w:tcPr>
          <w:p w14:paraId="14794D5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0161 607 1671</w:t>
            </w:r>
          </w:p>
        </w:tc>
      </w:tr>
    </w:tbl>
    <w:p w14:paraId="64BA349F" w14:textId="77777777" w:rsidR="00070B8B" w:rsidRPr="002D15D2" w:rsidRDefault="00070B8B" w:rsidP="00070B8B">
      <w:pPr>
        <w:rPr>
          <w:rFonts w:ascii="Arial" w:hAnsi="Arial" w:cs="Arial"/>
          <w:i/>
          <w:color w:val="FF33CC"/>
          <w:sz w:val="20"/>
          <w:szCs w:val="20"/>
        </w:rPr>
      </w:pPr>
    </w:p>
    <w:p w14:paraId="56819592" w14:textId="77777777" w:rsidR="00070B8B" w:rsidRPr="002D15D2" w:rsidRDefault="00070B8B" w:rsidP="00B871FA">
      <w:pPr>
        <w:spacing w:before="100" w:beforeAutospacing="1" w:after="100" w:afterAutospacing="1"/>
        <w:rPr>
          <w:rFonts w:ascii="Arial" w:eastAsia="Times New Roman" w:hAnsi="Arial" w:cs="Arial"/>
          <w:i/>
          <w:color w:val="FF33CC"/>
          <w:sz w:val="20"/>
          <w:szCs w:val="20"/>
          <w:lang w:eastAsia="en-GB"/>
        </w:rPr>
      </w:pPr>
    </w:p>
    <w:p w14:paraId="4453EBC3" w14:textId="77777777" w:rsidR="00E4795C" w:rsidRPr="00B31409" w:rsidRDefault="00E4795C" w:rsidP="00B871FA">
      <w:pPr>
        <w:rPr>
          <w:rFonts w:ascii="Arial" w:hAnsi="Arial" w:cs="Arial"/>
          <w:b/>
          <w:i/>
        </w:rPr>
      </w:pPr>
    </w:p>
    <w:p w14:paraId="62887CFE" w14:textId="77777777" w:rsidR="00E4795C" w:rsidRDefault="00E4795C" w:rsidP="003F69B4">
      <w:pPr>
        <w:rPr>
          <w:rFonts w:ascii="Arial" w:hAnsi="Arial" w:cs="Arial"/>
          <w:b/>
        </w:rPr>
      </w:pPr>
    </w:p>
    <w:p w14:paraId="292FFE5B" w14:textId="77777777" w:rsidR="00E4795C" w:rsidRDefault="00E4795C" w:rsidP="003F69B4">
      <w:pPr>
        <w:rPr>
          <w:rFonts w:ascii="Arial" w:hAnsi="Arial" w:cs="Arial"/>
          <w:b/>
        </w:rPr>
      </w:pPr>
    </w:p>
    <w:p w14:paraId="313DB9FB" w14:textId="77777777" w:rsidR="00E4795C" w:rsidRPr="00775ED2" w:rsidRDefault="00E4795C" w:rsidP="003F69B4">
      <w:pPr>
        <w:rPr>
          <w:rFonts w:ascii="Arial" w:hAnsi="Arial" w:cs="Arial"/>
          <w:color w:val="FF00FF"/>
        </w:rPr>
      </w:pPr>
    </w:p>
    <w:p w14:paraId="2814B29E" w14:textId="77777777" w:rsidR="005706AB" w:rsidRPr="005706AB" w:rsidRDefault="005706AB" w:rsidP="005706AB">
      <w:pPr>
        <w:rPr>
          <w:sz w:val="28"/>
          <w:szCs w:val="28"/>
        </w:rPr>
      </w:pPr>
    </w:p>
    <w:sectPr w:rsidR="005706AB" w:rsidRPr="005706AB" w:rsidSect="008B5EE6">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BD3"/>
    <w:multiLevelType w:val="multilevel"/>
    <w:tmpl w:val="F3D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0F3A"/>
    <w:multiLevelType w:val="hybridMultilevel"/>
    <w:tmpl w:val="F38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45F3F"/>
    <w:multiLevelType w:val="hybridMultilevel"/>
    <w:tmpl w:val="673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24F1A"/>
    <w:multiLevelType w:val="hybridMultilevel"/>
    <w:tmpl w:val="CB44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D40F5"/>
    <w:multiLevelType w:val="hybridMultilevel"/>
    <w:tmpl w:val="555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BAC"/>
    <w:multiLevelType w:val="hybridMultilevel"/>
    <w:tmpl w:val="861A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86268"/>
    <w:multiLevelType w:val="hybridMultilevel"/>
    <w:tmpl w:val="225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73A39"/>
    <w:multiLevelType w:val="hybridMultilevel"/>
    <w:tmpl w:val="7B3E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7722"/>
    <w:multiLevelType w:val="hybridMultilevel"/>
    <w:tmpl w:val="332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F3A0F"/>
    <w:multiLevelType w:val="hybridMultilevel"/>
    <w:tmpl w:val="292A8874"/>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4415D"/>
    <w:multiLevelType w:val="hybridMultilevel"/>
    <w:tmpl w:val="C4B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E1249"/>
    <w:multiLevelType w:val="hybridMultilevel"/>
    <w:tmpl w:val="4E24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C601B"/>
    <w:multiLevelType w:val="hybridMultilevel"/>
    <w:tmpl w:val="DFB0E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F01822"/>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C97EB0"/>
    <w:multiLevelType w:val="hybridMultilevel"/>
    <w:tmpl w:val="0B1219B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E3BBC"/>
    <w:multiLevelType w:val="hybridMultilevel"/>
    <w:tmpl w:val="D108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328BA"/>
    <w:multiLevelType w:val="hybridMultilevel"/>
    <w:tmpl w:val="75AA8F7C"/>
    <w:lvl w:ilvl="0" w:tplc="EBF23F44">
      <w:numFmt w:val="bullet"/>
      <w:lvlText w:val="-"/>
      <w:lvlJc w:val="left"/>
      <w:pPr>
        <w:ind w:left="1496" w:hanging="360"/>
      </w:pPr>
      <w:rPr>
        <w:rFonts w:ascii="Calibri" w:eastAsia="Times New Roman" w:hAnsi="Calibri" w:cs="Calibri"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53582800"/>
    <w:multiLevelType w:val="hybridMultilevel"/>
    <w:tmpl w:val="880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A50C8"/>
    <w:multiLevelType w:val="hybridMultilevel"/>
    <w:tmpl w:val="06B6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346E9"/>
    <w:multiLevelType w:val="hybridMultilevel"/>
    <w:tmpl w:val="7C74FA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660C2871"/>
    <w:multiLevelType w:val="hybridMultilevel"/>
    <w:tmpl w:val="EF343A3A"/>
    <w:lvl w:ilvl="0" w:tplc="EBF23F44">
      <w:numFmt w:val="bullet"/>
      <w:lvlText w:val="-"/>
      <w:lvlJc w:val="left"/>
      <w:pPr>
        <w:ind w:left="1859" w:hanging="360"/>
      </w:pPr>
      <w:rPr>
        <w:rFonts w:ascii="Calibri" w:eastAsia="Times New Roman" w:hAnsi="Calibri" w:cs="Calibri"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1">
    <w:nsid w:val="66D54A2E"/>
    <w:multiLevelType w:val="hybridMultilevel"/>
    <w:tmpl w:val="F6606240"/>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2A39A9"/>
    <w:multiLevelType w:val="hybridMultilevel"/>
    <w:tmpl w:val="798EA23A"/>
    <w:lvl w:ilvl="0" w:tplc="EBF23F4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1463DD"/>
    <w:multiLevelType w:val="hybridMultilevel"/>
    <w:tmpl w:val="6D62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F321F"/>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8C0F63"/>
    <w:multiLevelType w:val="hybridMultilevel"/>
    <w:tmpl w:val="079EA72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9B456A"/>
    <w:multiLevelType w:val="hybridMultilevel"/>
    <w:tmpl w:val="BEE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2D36B7"/>
    <w:multiLevelType w:val="multilevel"/>
    <w:tmpl w:val="7C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0"/>
  </w:num>
  <w:num w:numId="4">
    <w:abstractNumId w:val="3"/>
  </w:num>
  <w:num w:numId="5">
    <w:abstractNumId w:val="18"/>
  </w:num>
  <w:num w:numId="6">
    <w:abstractNumId w:val="2"/>
  </w:num>
  <w:num w:numId="7">
    <w:abstractNumId w:val="22"/>
  </w:num>
  <w:num w:numId="8">
    <w:abstractNumId w:val="1"/>
  </w:num>
  <w:num w:numId="9">
    <w:abstractNumId w:val="11"/>
  </w:num>
  <w:num w:numId="10">
    <w:abstractNumId w:val="17"/>
  </w:num>
  <w:num w:numId="11">
    <w:abstractNumId w:val="8"/>
  </w:num>
  <w:num w:numId="12">
    <w:abstractNumId w:val="24"/>
  </w:num>
  <w:num w:numId="13">
    <w:abstractNumId w:val="23"/>
  </w:num>
  <w:num w:numId="14">
    <w:abstractNumId w:val="14"/>
  </w:num>
  <w:num w:numId="15">
    <w:abstractNumId w:val="7"/>
  </w:num>
  <w:num w:numId="16">
    <w:abstractNumId w:val="21"/>
  </w:num>
  <w:num w:numId="17">
    <w:abstractNumId w:val="9"/>
  </w:num>
  <w:num w:numId="18">
    <w:abstractNumId w:val="5"/>
  </w:num>
  <w:num w:numId="19">
    <w:abstractNumId w:val="12"/>
  </w:num>
  <w:num w:numId="20">
    <w:abstractNumId w:val="20"/>
  </w:num>
  <w:num w:numId="21">
    <w:abstractNumId w:val="26"/>
  </w:num>
  <w:num w:numId="22">
    <w:abstractNumId w:val="6"/>
  </w:num>
  <w:num w:numId="23">
    <w:abstractNumId w:val="16"/>
  </w:num>
  <w:num w:numId="24">
    <w:abstractNumId w:val="15"/>
  </w:num>
  <w:num w:numId="25">
    <w:abstractNumId w:val="4"/>
  </w:num>
  <w:num w:numId="26">
    <w:abstractNumId w:val="25"/>
  </w:num>
  <w:num w:numId="27">
    <w:abstractNumId w:val="13"/>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B"/>
    <w:rsid w:val="000010E6"/>
    <w:rsid w:val="00070B8B"/>
    <w:rsid w:val="000863B1"/>
    <w:rsid w:val="00106AB3"/>
    <w:rsid w:val="001307E5"/>
    <w:rsid w:val="00147D7A"/>
    <w:rsid w:val="00160B86"/>
    <w:rsid w:val="001846F7"/>
    <w:rsid w:val="001A1EDF"/>
    <w:rsid w:val="001C245D"/>
    <w:rsid w:val="00201C41"/>
    <w:rsid w:val="00221B79"/>
    <w:rsid w:val="00252BD6"/>
    <w:rsid w:val="0029074E"/>
    <w:rsid w:val="002D15D2"/>
    <w:rsid w:val="002E0D4F"/>
    <w:rsid w:val="002E3987"/>
    <w:rsid w:val="002F2147"/>
    <w:rsid w:val="00376AEB"/>
    <w:rsid w:val="003B0787"/>
    <w:rsid w:val="003F5CF2"/>
    <w:rsid w:val="003F69B4"/>
    <w:rsid w:val="00412B33"/>
    <w:rsid w:val="00414919"/>
    <w:rsid w:val="00441205"/>
    <w:rsid w:val="00444B67"/>
    <w:rsid w:val="00466A2F"/>
    <w:rsid w:val="004E65D1"/>
    <w:rsid w:val="004F5176"/>
    <w:rsid w:val="00511D8F"/>
    <w:rsid w:val="005417FE"/>
    <w:rsid w:val="005706AB"/>
    <w:rsid w:val="005A23FF"/>
    <w:rsid w:val="005A3370"/>
    <w:rsid w:val="006607CB"/>
    <w:rsid w:val="00683F53"/>
    <w:rsid w:val="0069442E"/>
    <w:rsid w:val="006B1E75"/>
    <w:rsid w:val="006F484A"/>
    <w:rsid w:val="00703745"/>
    <w:rsid w:val="007110C8"/>
    <w:rsid w:val="00775ED2"/>
    <w:rsid w:val="007A342A"/>
    <w:rsid w:val="007A4DC8"/>
    <w:rsid w:val="007C0273"/>
    <w:rsid w:val="007C048A"/>
    <w:rsid w:val="0086295E"/>
    <w:rsid w:val="008A0FE2"/>
    <w:rsid w:val="008B5EE6"/>
    <w:rsid w:val="008F1C02"/>
    <w:rsid w:val="00932DC7"/>
    <w:rsid w:val="00943B29"/>
    <w:rsid w:val="00A05E58"/>
    <w:rsid w:val="00A736E5"/>
    <w:rsid w:val="00AC21BE"/>
    <w:rsid w:val="00B13C6D"/>
    <w:rsid w:val="00B31409"/>
    <w:rsid w:val="00B316AF"/>
    <w:rsid w:val="00B33ED6"/>
    <w:rsid w:val="00B41309"/>
    <w:rsid w:val="00B77999"/>
    <w:rsid w:val="00B871FA"/>
    <w:rsid w:val="00BA7540"/>
    <w:rsid w:val="00BE22E2"/>
    <w:rsid w:val="00C17FC5"/>
    <w:rsid w:val="00C543B9"/>
    <w:rsid w:val="00C66928"/>
    <w:rsid w:val="00CB5574"/>
    <w:rsid w:val="00D349E1"/>
    <w:rsid w:val="00D441BB"/>
    <w:rsid w:val="00D55E61"/>
    <w:rsid w:val="00D65FC6"/>
    <w:rsid w:val="00D969D7"/>
    <w:rsid w:val="00DB29F5"/>
    <w:rsid w:val="00E4795C"/>
    <w:rsid w:val="00EB7E5B"/>
    <w:rsid w:val="00EE4C6F"/>
    <w:rsid w:val="00FA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212"/>
  <w15:docId w15:val="{DBEF9E36-E292-4358-B83B-C8228F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AB"/>
    <w:pPr>
      <w:ind w:left="720"/>
      <w:contextualSpacing/>
    </w:pPr>
  </w:style>
  <w:style w:type="character" w:styleId="Hyperlink">
    <w:name w:val="Hyperlink"/>
    <w:rsid w:val="005706AB"/>
    <w:rPr>
      <w:color w:val="0000FF"/>
      <w:u w:val="single"/>
    </w:rPr>
  </w:style>
  <w:style w:type="paragraph" w:customStyle="1" w:styleId="Default">
    <w:name w:val="Default"/>
    <w:rsid w:val="0070374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3F5C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children-and-families/local-offer-for-children-and-young-people-with-sen-or-disabilities/" TargetMode="External"/><Relationship Id="rId5" Type="http://schemas.openxmlformats.org/officeDocument/2006/relationships/hyperlink" Target="mailto:standrewsmethodist.primaryschool@sa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80BE7BEE</Template>
  <TotalTime>0</TotalTime>
  <Pages>16</Pages>
  <Words>2766</Words>
  <Characters>15769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18499</CharactersWithSpaces>
  <SharedDoc>false</SharedDoc>
  <HLinks>
    <vt:vector size="6" baseType="variant">
      <vt:variant>
        <vt:i4>1966127</vt:i4>
      </vt:variant>
      <vt:variant>
        <vt:i4>0</vt:i4>
      </vt:variant>
      <vt:variant>
        <vt:i4>0</vt:i4>
      </vt:variant>
      <vt:variant>
        <vt:i4>5</vt:i4>
      </vt:variant>
      <vt:variant>
        <vt:lpwstr>mailto:standrewsmethodist.primaryschool@salford.gov.uk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harrild.k</dc:creator>
  <cp:lastModifiedBy>Mrs J. Shepley</cp:lastModifiedBy>
  <cp:revision>2</cp:revision>
  <cp:lastPrinted>2018-09-24T14:18:00Z</cp:lastPrinted>
  <dcterms:created xsi:type="dcterms:W3CDTF">2019-09-23T12:07:00Z</dcterms:created>
  <dcterms:modified xsi:type="dcterms:W3CDTF">2019-09-23T12:07:00Z</dcterms:modified>
</cp:coreProperties>
</file>