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01" w:rsidRDefault="00F92201" w:rsidP="00F92201">
      <w:pPr>
        <w:pStyle w:val="NoSpacing"/>
        <w:jc w:val="center"/>
        <w:rPr>
          <w:rFonts w:ascii="Century Gothic" w:hAnsi="Century Gothic"/>
          <w:b/>
          <w:sz w:val="44"/>
        </w:rPr>
      </w:pPr>
      <w:r>
        <w:rPr>
          <w:rFonts w:ascii="Century Gothic" w:hAnsi="Century Gothic"/>
          <w:b/>
          <w:sz w:val="44"/>
        </w:rPr>
        <w:t>St Andrew’s Methodist Primary School</w:t>
      </w:r>
    </w:p>
    <w:p w:rsidR="00143FAF" w:rsidRDefault="00143FAF" w:rsidP="00F92201">
      <w:pPr>
        <w:pStyle w:val="NoSpacing"/>
        <w:jc w:val="center"/>
        <w:rPr>
          <w:rFonts w:ascii="Century Gothic" w:hAnsi="Century Gothic"/>
          <w:b/>
          <w:sz w:val="44"/>
        </w:rPr>
      </w:pPr>
      <w:r>
        <w:rPr>
          <w:rFonts w:ascii="Century Gothic" w:hAnsi="Century Gothic"/>
          <w:b/>
          <w:noProof/>
          <w:sz w:val="44"/>
          <w:lang w:eastAsia="en-GB"/>
        </w:rPr>
        <w:drawing>
          <wp:anchor distT="0" distB="0" distL="114300" distR="114300" simplePos="0" relativeHeight="251659264" behindDoc="0" locked="0" layoutInCell="1" allowOverlap="1">
            <wp:simplePos x="0" y="0"/>
            <wp:positionH relativeFrom="column">
              <wp:posOffset>2099945</wp:posOffset>
            </wp:positionH>
            <wp:positionV relativeFrom="paragraph">
              <wp:posOffset>67310</wp:posOffset>
            </wp:positionV>
            <wp:extent cx="1147445" cy="1071880"/>
            <wp:effectExtent l="19050" t="0" r="0" b="0"/>
            <wp:wrapNone/>
            <wp:docPr id="4" name="Picture 4" descr="C:\Users\Simon\Pictures\Work pics &amp; images\Subjects\Reading\r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Pictures\Work pics &amp; images\Subjects\Reading\read1.gif"/>
                    <pic:cNvPicPr>
                      <a:picLocks noChangeAspect="1" noChangeArrowheads="1"/>
                    </pic:cNvPicPr>
                  </pic:nvPicPr>
                  <pic:blipFill rotWithShape="1">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6265" t="2621" r="4519" b="4869"/>
                    <a:stretch/>
                  </pic:blipFill>
                  <pic:spPr bwMode="auto">
                    <a:xfrm>
                      <a:off x="0" y="0"/>
                      <a:ext cx="1147445" cy="107188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92201" w:rsidRDefault="00F92201" w:rsidP="00F92201">
      <w:pPr>
        <w:pStyle w:val="NoSpacing"/>
        <w:jc w:val="center"/>
        <w:rPr>
          <w:rFonts w:ascii="Century Gothic" w:hAnsi="Century Gothic"/>
          <w:sz w:val="44"/>
        </w:rPr>
      </w:pPr>
    </w:p>
    <w:p w:rsidR="00F92201" w:rsidRDefault="00F92201" w:rsidP="00F92201">
      <w:pPr>
        <w:pStyle w:val="NoSpacing"/>
        <w:jc w:val="center"/>
        <w:rPr>
          <w:rFonts w:ascii="Century Gothic" w:hAnsi="Century Gothic"/>
          <w:sz w:val="44"/>
        </w:rPr>
      </w:pPr>
    </w:p>
    <w:p w:rsidR="00F92201" w:rsidRDefault="00F92201" w:rsidP="00F92201">
      <w:pPr>
        <w:pStyle w:val="NoSpacing"/>
        <w:jc w:val="center"/>
        <w:rPr>
          <w:rFonts w:ascii="Century Gothic" w:hAnsi="Century Gothic"/>
          <w:sz w:val="44"/>
        </w:rPr>
      </w:pPr>
    </w:p>
    <w:p w:rsidR="00F92201" w:rsidRDefault="00F92201" w:rsidP="00F92201">
      <w:pPr>
        <w:pStyle w:val="NoSpacing"/>
        <w:jc w:val="center"/>
        <w:rPr>
          <w:rFonts w:ascii="Century Gothic" w:hAnsi="Century Gothic"/>
          <w:b/>
          <w:sz w:val="44"/>
        </w:rPr>
      </w:pPr>
      <w:r>
        <w:rPr>
          <w:rFonts w:ascii="Century Gothic" w:hAnsi="Century Gothic"/>
          <w:b/>
          <w:sz w:val="44"/>
        </w:rPr>
        <w:t>End of Year Expectations</w:t>
      </w:r>
    </w:p>
    <w:p w:rsidR="00F92201" w:rsidRPr="00C86B64" w:rsidRDefault="00F92201" w:rsidP="00F92201">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3</w:t>
      </w:r>
    </w:p>
    <w:p w:rsidR="00F92201" w:rsidRDefault="00F92201" w:rsidP="00F92201">
      <w:pPr>
        <w:pStyle w:val="NoSpacing"/>
        <w:jc w:val="center"/>
        <w:rPr>
          <w:rFonts w:ascii="Century Gothic" w:hAnsi="Century Gothic"/>
          <w:sz w:val="44"/>
        </w:rPr>
      </w:pPr>
    </w:p>
    <w:p w:rsidR="00F92201" w:rsidRDefault="00F92201" w:rsidP="00F92201">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end of year expectations for children in our school. The </w:t>
      </w:r>
      <w:proofErr w:type="gramStart"/>
      <w:r>
        <w:rPr>
          <w:rFonts w:ascii="Century Gothic" w:hAnsi="Century Gothic"/>
          <w:sz w:val="24"/>
          <w:szCs w:val="24"/>
        </w:rPr>
        <w:t>staff have</w:t>
      </w:r>
      <w:proofErr w:type="gramEnd"/>
      <w:r>
        <w:rPr>
          <w:rFonts w:ascii="Century Gothic" w:hAnsi="Century Gothic"/>
          <w:sz w:val="24"/>
          <w:szCs w:val="24"/>
        </w:rPr>
        <w:t xml:space="preserve"> identified these expectations as being the minimum requirements your child must meet in order to ensure continued progress throughout the following year.</w:t>
      </w:r>
    </w:p>
    <w:p w:rsidR="00F92201" w:rsidRDefault="00F92201" w:rsidP="00F92201">
      <w:pPr>
        <w:pStyle w:val="NoSpacing"/>
        <w:jc w:val="center"/>
        <w:rPr>
          <w:rFonts w:ascii="Century Gothic" w:hAnsi="Century Gothic"/>
          <w:sz w:val="24"/>
          <w:szCs w:val="24"/>
        </w:rPr>
      </w:pPr>
    </w:p>
    <w:p w:rsidR="00F92201" w:rsidRDefault="00F92201" w:rsidP="00F92201">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F92201" w:rsidRDefault="00F92201" w:rsidP="00F92201">
      <w:pPr>
        <w:pStyle w:val="NoSpacing"/>
        <w:jc w:val="center"/>
        <w:rPr>
          <w:rFonts w:ascii="Century Gothic" w:hAnsi="Century Gothic"/>
          <w:sz w:val="24"/>
          <w:szCs w:val="24"/>
        </w:rPr>
      </w:pPr>
    </w:p>
    <w:p w:rsidR="00F92201" w:rsidRDefault="00F92201" w:rsidP="00F92201">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knowing how best to help your children please talk to your child’s teacher.</w:t>
      </w:r>
    </w:p>
    <w:p w:rsidR="00F92201" w:rsidRPr="00C86B64" w:rsidRDefault="00F92201" w:rsidP="00F92201">
      <w:pPr>
        <w:pStyle w:val="NoSpacing"/>
        <w:jc w:val="center"/>
        <w:rPr>
          <w:rFonts w:ascii="Century Gothic" w:hAnsi="Century Gothic"/>
          <w:sz w:val="24"/>
          <w:szCs w:val="24"/>
        </w:rPr>
      </w:pPr>
    </w:p>
    <w:p w:rsidR="00F92201" w:rsidRDefault="00F92201" w:rsidP="00F92201">
      <w:pPr>
        <w:pStyle w:val="NoSpacing"/>
        <w:rPr>
          <w:rFonts w:ascii="Century Gothic" w:hAnsi="Century Gothic"/>
          <w:b/>
          <w:sz w:val="32"/>
          <w:szCs w:val="24"/>
        </w:rPr>
      </w:pPr>
      <w:r w:rsidRPr="00FD5D8B">
        <w:rPr>
          <w:rFonts w:ascii="Century Gothic" w:hAnsi="Century Gothic"/>
          <w:b/>
          <w:sz w:val="32"/>
          <w:szCs w:val="24"/>
        </w:rPr>
        <w:t>Mathematics</w:t>
      </w:r>
    </w:p>
    <w:p w:rsidR="00F92201" w:rsidRPr="00DF47E8" w:rsidRDefault="00F92201" w:rsidP="00F92201">
      <w:pPr>
        <w:pStyle w:val="NoSpacing"/>
        <w:rPr>
          <w:rFonts w:ascii="Century Gothic" w:hAnsi="Century Gothic"/>
          <w:b/>
          <w:sz w:val="32"/>
          <w:szCs w:val="24"/>
        </w:rPr>
      </w:pP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Compare &amp; order numbers up to 1000.</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Read &amp; write all numbers to 1000 in digits &amp; words.</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Find 10 or 100 more/less than a given number.</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Count from 0 in multiples of 4, 8, 50 &amp; 100.</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Recall &amp; use multiplication &amp; division facts for 3, 4, 8 tables.</w:t>
      </w:r>
    </w:p>
    <w:p w:rsidR="00F92201" w:rsidRPr="009E7531" w:rsidRDefault="00F92201" w:rsidP="00F92201">
      <w:pPr>
        <w:pStyle w:val="NoSpacing"/>
        <w:numPr>
          <w:ilvl w:val="0"/>
          <w:numId w:val="1"/>
        </w:numPr>
        <w:rPr>
          <w:rFonts w:ascii="Century Gothic" w:hAnsi="Century Gothic"/>
          <w:sz w:val="24"/>
          <w:szCs w:val="24"/>
        </w:rPr>
      </w:pPr>
      <w:proofErr w:type="spellStart"/>
      <w:r>
        <w:rPr>
          <w:rFonts w:ascii="Century Gothic" w:hAnsi="Century Gothic"/>
          <w:sz w:val="24"/>
          <w:szCs w:val="24"/>
          <w:lang w:val="en-US"/>
        </w:rPr>
        <w:t>Recognise</w:t>
      </w:r>
      <w:proofErr w:type="spellEnd"/>
      <w:r>
        <w:rPr>
          <w:rFonts w:ascii="Century Gothic" w:hAnsi="Century Gothic"/>
          <w:sz w:val="24"/>
          <w:szCs w:val="24"/>
          <w:lang w:val="en-US"/>
        </w:rPr>
        <w:t xml:space="preserve"> place value</w:t>
      </w:r>
      <w:r w:rsidRPr="009E7531">
        <w:rPr>
          <w:rFonts w:ascii="Century Gothic" w:hAnsi="Century Gothic"/>
          <w:sz w:val="24"/>
          <w:szCs w:val="24"/>
          <w:lang w:val="en-US"/>
        </w:rPr>
        <w:t xml:space="preserve"> of any 3-digit number.</w:t>
      </w:r>
    </w:p>
    <w:p w:rsidR="00F92201" w:rsidRPr="009E7531" w:rsidRDefault="00F92201" w:rsidP="00F92201">
      <w:pPr>
        <w:pStyle w:val="NoSpacing"/>
        <w:ind w:left="360"/>
        <w:rPr>
          <w:rFonts w:ascii="Century Gothic" w:hAnsi="Century Gothic"/>
          <w:b/>
          <w:sz w:val="24"/>
          <w:szCs w:val="24"/>
        </w:rPr>
      </w:pPr>
      <w:r w:rsidRPr="009E7531">
        <w:rPr>
          <w:rFonts w:ascii="Century Gothic" w:hAnsi="Century Gothic"/>
          <w:b/>
          <w:sz w:val="24"/>
          <w:szCs w:val="24"/>
          <w:lang w:val="en-US"/>
        </w:rPr>
        <w:t>Add &amp; subtract:</w:t>
      </w:r>
    </w:p>
    <w:p w:rsidR="00F92201" w:rsidRPr="009E7531" w:rsidRDefault="00F92201" w:rsidP="00F92201">
      <w:pPr>
        <w:pStyle w:val="NoSpacing"/>
        <w:numPr>
          <w:ilvl w:val="0"/>
          <w:numId w:val="1"/>
        </w:numPr>
        <w:rPr>
          <w:rFonts w:ascii="Century Gothic" w:hAnsi="Century Gothic"/>
          <w:sz w:val="24"/>
          <w:szCs w:val="24"/>
        </w:rPr>
      </w:pPr>
      <w:r>
        <w:rPr>
          <w:rFonts w:ascii="Century Gothic" w:hAnsi="Century Gothic"/>
          <w:sz w:val="24"/>
          <w:szCs w:val="24"/>
          <w:lang w:val="en-US"/>
        </w:rPr>
        <w:t>3-digit numbers</w:t>
      </w:r>
      <w:r w:rsidRPr="009E7531">
        <w:rPr>
          <w:rFonts w:ascii="Century Gothic" w:hAnsi="Century Gothic"/>
          <w:sz w:val="24"/>
          <w:szCs w:val="24"/>
          <w:lang w:val="en-US"/>
        </w:rPr>
        <w:t xml:space="preserve"> &amp; ones</w:t>
      </w:r>
    </w:p>
    <w:p w:rsidR="00F92201" w:rsidRPr="009E7531" w:rsidRDefault="00F92201" w:rsidP="00F92201">
      <w:pPr>
        <w:pStyle w:val="NoSpacing"/>
        <w:numPr>
          <w:ilvl w:val="0"/>
          <w:numId w:val="1"/>
        </w:numPr>
        <w:rPr>
          <w:rFonts w:ascii="Century Gothic" w:hAnsi="Century Gothic"/>
          <w:sz w:val="24"/>
          <w:szCs w:val="24"/>
        </w:rPr>
      </w:pPr>
      <w:r>
        <w:rPr>
          <w:rFonts w:ascii="Century Gothic" w:hAnsi="Century Gothic"/>
          <w:sz w:val="24"/>
          <w:szCs w:val="24"/>
          <w:lang w:val="en-US"/>
        </w:rPr>
        <w:t>3-digit numbers</w:t>
      </w:r>
      <w:r w:rsidRPr="009E7531">
        <w:rPr>
          <w:rFonts w:ascii="Century Gothic" w:hAnsi="Century Gothic"/>
          <w:sz w:val="24"/>
          <w:szCs w:val="24"/>
          <w:lang w:val="en-US"/>
        </w:rPr>
        <w:t xml:space="preserve"> &amp; tens</w:t>
      </w:r>
    </w:p>
    <w:p w:rsidR="00F92201" w:rsidRPr="009E7531" w:rsidRDefault="00F92201" w:rsidP="00F92201">
      <w:pPr>
        <w:pStyle w:val="NoSpacing"/>
        <w:numPr>
          <w:ilvl w:val="0"/>
          <w:numId w:val="1"/>
        </w:numPr>
        <w:rPr>
          <w:rFonts w:ascii="Century Gothic" w:hAnsi="Century Gothic"/>
          <w:sz w:val="24"/>
          <w:szCs w:val="24"/>
        </w:rPr>
      </w:pPr>
      <w:r>
        <w:rPr>
          <w:rFonts w:ascii="Century Gothic" w:hAnsi="Century Gothic"/>
          <w:sz w:val="24"/>
          <w:szCs w:val="24"/>
          <w:lang w:val="en-US"/>
        </w:rPr>
        <w:t>3-digit numbers</w:t>
      </w:r>
      <w:r w:rsidRPr="009E7531">
        <w:rPr>
          <w:rFonts w:ascii="Century Gothic" w:hAnsi="Century Gothic"/>
          <w:sz w:val="24"/>
          <w:szCs w:val="24"/>
          <w:lang w:val="en-US"/>
        </w:rPr>
        <w:t xml:space="preserve"> &amp; hundreds</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Add &amp; subtract:</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Numbers with up to 3-digits using efficient written method (column).</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Use inverse to check.</w:t>
      </w:r>
    </w:p>
    <w:p w:rsidR="00F92201" w:rsidRPr="009E7531" w:rsidRDefault="00F92201" w:rsidP="00F92201">
      <w:pPr>
        <w:pStyle w:val="NoSpacing"/>
        <w:ind w:left="360"/>
        <w:rPr>
          <w:rFonts w:ascii="Century Gothic" w:hAnsi="Century Gothic"/>
          <w:b/>
          <w:sz w:val="24"/>
          <w:szCs w:val="24"/>
        </w:rPr>
      </w:pPr>
      <w:r w:rsidRPr="009E7531">
        <w:rPr>
          <w:rFonts w:ascii="Century Gothic" w:hAnsi="Century Gothic"/>
          <w:b/>
          <w:sz w:val="24"/>
          <w:szCs w:val="24"/>
          <w:lang w:val="en-US"/>
        </w:rPr>
        <w:t>Multiply:</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2-digit by 1-digit</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Count up/down in tenths.</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Compare &amp; order fractions with same denominator.</w:t>
      </w:r>
    </w:p>
    <w:p w:rsidR="00F92201" w:rsidRPr="009E7531" w:rsidRDefault="00F92201" w:rsidP="00F92201">
      <w:pPr>
        <w:pStyle w:val="NoSpacing"/>
        <w:numPr>
          <w:ilvl w:val="0"/>
          <w:numId w:val="1"/>
        </w:numPr>
        <w:rPr>
          <w:rFonts w:ascii="Century Gothic" w:hAnsi="Century Gothic"/>
          <w:sz w:val="24"/>
          <w:szCs w:val="24"/>
        </w:rPr>
      </w:pPr>
      <w:r>
        <w:rPr>
          <w:rFonts w:ascii="Century Gothic" w:hAnsi="Century Gothic"/>
          <w:sz w:val="24"/>
          <w:szCs w:val="24"/>
          <w:lang w:val="en-US"/>
        </w:rPr>
        <w:t>Add and subtract</w:t>
      </w:r>
      <w:r w:rsidRPr="009E7531">
        <w:rPr>
          <w:rFonts w:ascii="Century Gothic" w:hAnsi="Century Gothic"/>
          <w:sz w:val="24"/>
          <w:szCs w:val="24"/>
          <w:lang w:val="en-US"/>
        </w:rPr>
        <w:t xml:space="preserve"> fractions with same denominator with whole. </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lastRenderedPageBreak/>
        <w:t>Know pairs of fractions that total 1.</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Tell time using 12 and 24 hour clocks; and using roman numerals.</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Tell time to nearest minute.</w:t>
      </w:r>
    </w:p>
    <w:p w:rsidR="00F92201" w:rsidRPr="009E7531" w:rsidRDefault="00F92201" w:rsidP="00F92201">
      <w:pPr>
        <w:pStyle w:val="NoSpacing"/>
        <w:numPr>
          <w:ilvl w:val="0"/>
          <w:numId w:val="1"/>
        </w:numPr>
        <w:rPr>
          <w:rFonts w:ascii="Century Gothic" w:hAnsi="Century Gothic"/>
          <w:sz w:val="24"/>
          <w:szCs w:val="24"/>
        </w:rPr>
      </w:pPr>
      <w:r w:rsidRPr="009E7531">
        <w:rPr>
          <w:rFonts w:ascii="Century Gothic" w:hAnsi="Century Gothic"/>
          <w:sz w:val="24"/>
          <w:szCs w:val="24"/>
          <w:lang w:val="en-US"/>
        </w:rPr>
        <w:t>Know number of days in each month.</w:t>
      </w:r>
    </w:p>
    <w:p w:rsidR="00F92201" w:rsidRPr="00DF47E8" w:rsidRDefault="00F92201" w:rsidP="00F92201">
      <w:pPr>
        <w:pStyle w:val="NoSpacing"/>
        <w:rPr>
          <w:rFonts w:ascii="Century Gothic" w:hAnsi="Century Gothic"/>
          <w:sz w:val="24"/>
          <w:szCs w:val="24"/>
        </w:rPr>
      </w:pPr>
    </w:p>
    <w:p w:rsidR="00F92201" w:rsidRPr="00FD5D8B" w:rsidRDefault="00F92201" w:rsidP="00F92201">
      <w:pPr>
        <w:pStyle w:val="NoSpacing"/>
        <w:rPr>
          <w:rFonts w:ascii="Century Gothic" w:hAnsi="Century Gothic"/>
          <w:b/>
          <w:sz w:val="32"/>
          <w:szCs w:val="24"/>
        </w:rPr>
      </w:pPr>
      <w:r w:rsidRPr="00FD5D8B">
        <w:rPr>
          <w:rFonts w:ascii="Century Gothic" w:hAnsi="Century Gothic"/>
          <w:b/>
          <w:sz w:val="32"/>
          <w:szCs w:val="24"/>
        </w:rPr>
        <w:t>Reading</w:t>
      </w:r>
    </w:p>
    <w:p w:rsidR="00F92201" w:rsidRPr="00FD5D8B" w:rsidRDefault="00F92201" w:rsidP="00F92201">
      <w:pPr>
        <w:pStyle w:val="NoSpacing"/>
        <w:rPr>
          <w:rFonts w:ascii="Century Gothic" w:hAnsi="Century Gothic"/>
          <w:b/>
          <w:sz w:val="32"/>
          <w:szCs w:val="24"/>
        </w:rPr>
      </w:pPr>
    </w:p>
    <w:p w:rsidR="00F92201" w:rsidRPr="009E7531" w:rsidRDefault="00F92201" w:rsidP="00F92201">
      <w:pPr>
        <w:pStyle w:val="NoSpacing"/>
        <w:numPr>
          <w:ilvl w:val="0"/>
          <w:numId w:val="2"/>
        </w:numPr>
        <w:rPr>
          <w:rFonts w:ascii="Century Gothic" w:hAnsi="Century Gothic"/>
          <w:sz w:val="28"/>
          <w:szCs w:val="28"/>
        </w:rPr>
      </w:pPr>
      <w:r w:rsidRPr="009E7531">
        <w:rPr>
          <w:rFonts w:ascii="Century Gothic" w:hAnsi="Century Gothic"/>
          <w:sz w:val="28"/>
          <w:szCs w:val="28"/>
          <w:lang w:val="en-US"/>
        </w:rPr>
        <w:t>Comments on the way characters relate to one another.</w:t>
      </w:r>
    </w:p>
    <w:p w:rsidR="00F92201" w:rsidRPr="009E7531" w:rsidRDefault="00F92201" w:rsidP="00F92201">
      <w:pPr>
        <w:pStyle w:val="NoSpacing"/>
        <w:numPr>
          <w:ilvl w:val="0"/>
          <w:numId w:val="2"/>
        </w:numPr>
        <w:rPr>
          <w:rFonts w:ascii="Century Gothic" w:hAnsi="Century Gothic"/>
          <w:sz w:val="28"/>
          <w:szCs w:val="28"/>
        </w:rPr>
      </w:pPr>
      <w:r w:rsidRPr="009E7531">
        <w:rPr>
          <w:rFonts w:ascii="Century Gothic" w:hAnsi="Century Gothic"/>
          <w:sz w:val="28"/>
          <w:szCs w:val="28"/>
          <w:lang w:val="en-US"/>
        </w:rPr>
        <w:t xml:space="preserve">Knows which words are essential in a sentence to retain meaning. </w:t>
      </w:r>
    </w:p>
    <w:p w:rsidR="00F92201" w:rsidRPr="009E7531" w:rsidRDefault="00F92201" w:rsidP="00F92201">
      <w:pPr>
        <w:pStyle w:val="NoSpacing"/>
        <w:numPr>
          <w:ilvl w:val="0"/>
          <w:numId w:val="2"/>
        </w:numPr>
        <w:rPr>
          <w:rFonts w:ascii="Century Gothic" w:hAnsi="Century Gothic"/>
          <w:sz w:val="28"/>
          <w:szCs w:val="28"/>
        </w:rPr>
      </w:pPr>
      <w:r w:rsidRPr="009E7531">
        <w:rPr>
          <w:rFonts w:ascii="Century Gothic" w:hAnsi="Century Gothic"/>
          <w:sz w:val="28"/>
          <w:szCs w:val="28"/>
          <w:lang w:val="en-US"/>
        </w:rPr>
        <w:t xml:space="preserve">Draw inferences such as inferring characters’ feelings, thoughts &amp; motives from their actions. </w:t>
      </w:r>
    </w:p>
    <w:p w:rsidR="00F92201" w:rsidRPr="009E7531" w:rsidRDefault="00F92201" w:rsidP="00F92201">
      <w:pPr>
        <w:pStyle w:val="NoSpacing"/>
        <w:numPr>
          <w:ilvl w:val="0"/>
          <w:numId w:val="2"/>
        </w:numPr>
        <w:rPr>
          <w:rFonts w:ascii="Century Gothic" w:hAnsi="Century Gothic"/>
          <w:sz w:val="28"/>
          <w:szCs w:val="28"/>
        </w:rPr>
      </w:pPr>
      <w:proofErr w:type="spellStart"/>
      <w:r w:rsidRPr="009E7531">
        <w:rPr>
          <w:rFonts w:ascii="Century Gothic" w:hAnsi="Century Gothic"/>
          <w:sz w:val="28"/>
          <w:szCs w:val="28"/>
          <w:lang w:val="en-US"/>
        </w:rPr>
        <w:t>Recognise</w:t>
      </w:r>
      <w:proofErr w:type="spellEnd"/>
      <w:r w:rsidRPr="009E7531">
        <w:rPr>
          <w:rFonts w:ascii="Century Gothic" w:hAnsi="Century Gothic"/>
          <w:sz w:val="28"/>
          <w:szCs w:val="28"/>
          <w:lang w:val="en-US"/>
        </w:rPr>
        <w:t xml:space="preserve"> how commas area used to give more meaning. </w:t>
      </w:r>
    </w:p>
    <w:p w:rsidR="00F92201" w:rsidRPr="009E7531" w:rsidRDefault="00F92201" w:rsidP="00F92201">
      <w:pPr>
        <w:pStyle w:val="NoSpacing"/>
        <w:numPr>
          <w:ilvl w:val="0"/>
          <w:numId w:val="2"/>
        </w:numPr>
        <w:rPr>
          <w:rFonts w:ascii="Century Gothic" w:hAnsi="Century Gothic"/>
          <w:sz w:val="28"/>
          <w:szCs w:val="28"/>
        </w:rPr>
      </w:pPr>
      <w:proofErr w:type="spellStart"/>
      <w:r w:rsidRPr="009E7531">
        <w:rPr>
          <w:rFonts w:ascii="Century Gothic" w:hAnsi="Century Gothic"/>
          <w:sz w:val="28"/>
          <w:szCs w:val="28"/>
          <w:lang w:val="en-US"/>
        </w:rPr>
        <w:t>Recognise</w:t>
      </w:r>
      <w:proofErr w:type="spellEnd"/>
      <w:r w:rsidRPr="009E7531">
        <w:rPr>
          <w:rFonts w:ascii="Century Gothic" w:hAnsi="Century Gothic"/>
          <w:sz w:val="28"/>
          <w:szCs w:val="28"/>
          <w:lang w:val="en-US"/>
        </w:rPr>
        <w:t>:</w:t>
      </w:r>
    </w:p>
    <w:p w:rsidR="00F92201" w:rsidRPr="009E7531" w:rsidRDefault="00F92201" w:rsidP="00F92201">
      <w:pPr>
        <w:pStyle w:val="NoSpacing"/>
        <w:numPr>
          <w:ilvl w:val="1"/>
          <w:numId w:val="2"/>
        </w:numPr>
        <w:rPr>
          <w:rFonts w:ascii="Century Gothic" w:hAnsi="Century Gothic"/>
          <w:sz w:val="28"/>
          <w:szCs w:val="28"/>
        </w:rPr>
      </w:pPr>
      <w:r w:rsidRPr="009E7531">
        <w:rPr>
          <w:rFonts w:ascii="Century Gothic" w:hAnsi="Century Gothic"/>
          <w:sz w:val="28"/>
          <w:szCs w:val="28"/>
          <w:lang w:val="en-US"/>
        </w:rPr>
        <w:t xml:space="preserve">plurals </w:t>
      </w:r>
    </w:p>
    <w:p w:rsidR="00F92201" w:rsidRPr="009E7531" w:rsidRDefault="00F92201" w:rsidP="00F92201">
      <w:pPr>
        <w:pStyle w:val="NoSpacing"/>
        <w:numPr>
          <w:ilvl w:val="1"/>
          <w:numId w:val="2"/>
        </w:numPr>
        <w:rPr>
          <w:rFonts w:ascii="Century Gothic" w:hAnsi="Century Gothic"/>
          <w:sz w:val="28"/>
          <w:szCs w:val="28"/>
        </w:rPr>
      </w:pPr>
      <w:r w:rsidRPr="009E7531">
        <w:rPr>
          <w:rFonts w:ascii="Century Gothic" w:hAnsi="Century Gothic"/>
          <w:sz w:val="28"/>
          <w:szCs w:val="28"/>
          <w:lang w:val="en-US"/>
        </w:rPr>
        <w:t>pronouns and how used</w:t>
      </w:r>
    </w:p>
    <w:p w:rsidR="00F92201" w:rsidRPr="009E7531" w:rsidRDefault="00F92201" w:rsidP="00F92201">
      <w:pPr>
        <w:pStyle w:val="NoSpacing"/>
        <w:numPr>
          <w:ilvl w:val="1"/>
          <w:numId w:val="2"/>
        </w:numPr>
        <w:rPr>
          <w:rFonts w:ascii="Century Gothic" w:hAnsi="Century Gothic"/>
          <w:sz w:val="28"/>
          <w:szCs w:val="28"/>
        </w:rPr>
      </w:pPr>
      <w:r w:rsidRPr="009E7531">
        <w:rPr>
          <w:rFonts w:ascii="Century Gothic" w:hAnsi="Century Gothic"/>
          <w:sz w:val="28"/>
          <w:szCs w:val="28"/>
          <w:lang w:val="en-US"/>
        </w:rPr>
        <w:t xml:space="preserve">collective nouns </w:t>
      </w:r>
    </w:p>
    <w:p w:rsidR="00F92201" w:rsidRPr="009E7531" w:rsidRDefault="00F92201" w:rsidP="00F92201">
      <w:pPr>
        <w:pStyle w:val="NoSpacing"/>
        <w:numPr>
          <w:ilvl w:val="1"/>
          <w:numId w:val="2"/>
        </w:numPr>
        <w:rPr>
          <w:rFonts w:ascii="Century Gothic" w:hAnsi="Century Gothic"/>
          <w:sz w:val="28"/>
          <w:szCs w:val="28"/>
        </w:rPr>
      </w:pPr>
      <w:r w:rsidRPr="009E7531">
        <w:rPr>
          <w:rFonts w:ascii="Century Gothic" w:hAnsi="Century Gothic"/>
          <w:sz w:val="28"/>
          <w:szCs w:val="28"/>
          <w:lang w:val="en-US"/>
        </w:rPr>
        <w:t>adverbs</w:t>
      </w:r>
    </w:p>
    <w:p w:rsidR="00F92201" w:rsidRPr="009E7531" w:rsidRDefault="00F92201" w:rsidP="00F92201">
      <w:pPr>
        <w:pStyle w:val="NoSpacing"/>
        <w:numPr>
          <w:ilvl w:val="0"/>
          <w:numId w:val="2"/>
        </w:numPr>
        <w:rPr>
          <w:rFonts w:ascii="Century Gothic" w:hAnsi="Century Gothic"/>
          <w:sz w:val="28"/>
          <w:szCs w:val="28"/>
        </w:rPr>
      </w:pPr>
      <w:r w:rsidRPr="009E7531">
        <w:rPr>
          <w:rFonts w:ascii="Century Gothic" w:hAnsi="Century Gothic"/>
          <w:sz w:val="28"/>
          <w:szCs w:val="28"/>
          <w:lang w:val="en-US"/>
        </w:rPr>
        <w:t>Can explain the difference that adjectives and verbs make.</w:t>
      </w:r>
    </w:p>
    <w:p w:rsidR="00F92201" w:rsidRDefault="00F92201" w:rsidP="00F92201">
      <w:pPr>
        <w:pStyle w:val="NoSpacing"/>
        <w:rPr>
          <w:rFonts w:ascii="Century Gothic" w:hAnsi="Century Gothic"/>
          <w:sz w:val="28"/>
          <w:szCs w:val="28"/>
          <w:lang w:val="en-US"/>
        </w:rPr>
      </w:pPr>
    </w:p>
    <w:p w:rsidR="00F92201" w:rsidRPr="004343FF" w:rsidRDefault="00F92201" w:rsidP="00F92201">
      <w:pPr>
        <w:pStyle w:val="NoSpacing"/>
        <w:rPr>
          <w:rFonts w:ascii="Century Gothic" w:hAnsi="Century Gothic"/>
          <w:b/>
          <w:sz w:val="28"/>
          <w:szCs w:val="28"/>
        </w:rPr>
      </w:pPr>
    </w:p>
    <w:p w:rsidR="00F92201" w:rsidRPr="00DF1BF0" w:rsidRDefault="00F92201" w:rsidP="00F92201">
      <w:pPr>
        <w:pStyle w:val="NoSpacing"/>
        <w:jc w:val="both"/>
        <w:rPr>
          <w:rFonts w:ascii="Century Gothic" w:hAnsi="Century Gothic"/>
          <w:b/>
          <w:sz w:val="24"/>
          <w:szCs w:val="24"/>
        </w:rPr>
      </w:pPr>
    </w:p>
    <w:p w:rsidR="00F92201" w:rsidRPr="00FD5D8B" w:rsidRDefault="00F92201" w:rsidP="00F92201">
      <w:pPr>
        <w:pStyle w:val="NoSpacing"/>
        <w:rPr>
          <w:rFonts w:ascii="Century Gothic" w:hAnsi="Century Gothic"/>
          <w:b/>
          <w:sz w:val="32"/>
          <w:szCs w:val="24"/>
        </w:rPr>
      </w:pPr>
      <w:r w:rsidRPr="00FD5D8B">
        <w:rPr>
          <w:rFonts w:ascii="Century Gothic" w:hAnsi="Century Gothic"/>
          <w:b/>
          <w:sz w:val="32"/>
          <w:szCs w:val="24"/>
        </w:rPr>
        <w:t>Writing</w:t>
      </w:r>
    </w:p>
    <w:p w:rsidR="00F92201" w:rsidRPr="00FD5D8B" w:rsidRDefault="00F92201" w:rsidP="00F92201">
      <w:pPr>
        <w:pStyle w:val="NoSpacing"/>
        <w:rPr>
          <w:rFonts w:ascii="Century Gothic" w:hAnsi="Century Gothic"/>
          <w:b/>
          <w:sz w:val="28"/>
          <w:szCs w:val="28"/>
        </w:rPr>
      </w:pP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Use conjunctions (when, so, before, after, while, because).</w:t>
      </w: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Use adverbs (e.g. then, next, soon).</w:t>
      </w: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Use prepositions (e.g. before, after, during, in, because of).</w:t>
      </w: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Experiment with adjectives to create impact.</w:t>
      </w: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Correctly use verbs in 1</w:t>
      </w:r>
      <w:r w:rsidRPr="009E7531">
        <w:rPr>
          <w:rFonts w:ascii="Century Gothic" w:hAnsi="Century Gothic"/>
          <w:sz w:val="28"/>
          <w:szCs w:val="28"/>
          <w:vertAlign w:val="superscript"/>
          <w:lang w:val="en-US"/>
        </w:rPr>
        <w:t>st</w:t>
      </w:r>
      <w:r w:rsidRPr="009E7531">
        <w:rPr>
          <w:rFonts w:ascii="Century Gothic" w:hAnsi="Century Gothic"/>
          <w:sz w:val="28"/>
          <w:szCs w:val="28"/>
          <w:lang w:val="en-US"/>
        </w:rPr>
        <w:t>, 2</w:t>
      </w:r>
      <w:r w:rsidRPr="009E7531">
        <w:rPr>
          <w:rFonts w:ascii="Century Gothic" w:hAnsi="Century Gothic"/>
          <w:sz w:val="28"/>
          <w:szCs w:val="28"/>
          <w:vertAlign w:val="superscript"/>
          <w:lang w:val="en-US"/>
        </w:rPr>
        <w:t>nd</w:t>
      </w:r>
      <w:r w:rsidRPr="009E7531">
        <w:rPr>
          <w:rFonts w:ascii="Century Gothic" w:hAnsi="Century Gothic"/>
          <w:sz w:val="28"/>
          <w:szCs w:val="28"/>
          <w:lang w:val="en-US"/>
        </w:rPr>
        <w:t xml:space="preserve"> &amp; 3</w:t>
      </w:r>
      <w:r w:rsidRPr="009E7531">
        <w:rPr>
          <w:rFonts w:ascii="Century Gothic" w:hAnsi="Century Gothic"/>
          <w:sz w:val="28"/>
          <w:szCs w:val="28"/>
          <w:vertAlign w:val="superscript"/>
          <w:lang w:val="en-US"/>
        </w:rPr>
        <w:t>rd</w:t>
      </w:r>
      <w:r w:rsidRPr="009E7531">
        <w:rPr>
          <w:rFonts w:ascii="Century Gothic" w:hAnsi="Century Gothic"/>
          <w:sz w:val="28"/>
          <w:szCs w:val="28"/>
          <w:lang w:val="en-US"/>
        </w:rPr>
        <w:t xml:space="preserve"> person. </w:t>
      </w: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Use perfect form of verbs to mark relationships of time &amp; cause.</w:t>
      </w: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Correct use of speech marks for direct speech.</w:t>
      </w: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Group ideas into paragraphs around a theme.</w:t>
      </w: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Write under headings &amp; sub-headings.</w:t>
      </w:r>
    </w:p>
    <w:p w:rsidR="00F92201" w:rsidRPr="009E7531" w:rsidRDefault="00F92201" w:rsidP="00F92201">
      <w:pPr>
        <w:pStyle w:val="NoSpacing"/>
        <w:numPr>
          <w:ilvl w:val="0"/>
          <w:numId w:val="3"/>
        </w:numPr>
        <w:rPr>
          <w:rFonts w:ascii="Century Gothic" w:hAnsi="Century Gothic"/>
          <w:sz w:val="28"/>
          <w:szCs w:val="28"/>
        </w:rPr>
      </w:pPr>
      <w:r w:rsidRPr="009E7531">
        <w:rPr>
          <w:rFonts w:ascii="Century Gothic" w:hAnsi="Century Gothic"/>
          <w:sz w:val="28"/>
          <w:szCs w:val="28"/>
          <w:lang w:val="en-US"/>
        </w:rPr>
        <w:t xml:space="preserve">Legible, joined handwriting. </w:t>
      </w:r>
    </w:p>
    <w:p w:rsidR="00F92201" w:rsidRPr="00F86CC3" w:rsidRDefault="00F92201" w:rsidP="00F92201">
      <w:pPr>
        <w:pStyle w:val="NoSpacing"/>
        <w:ind w:left="360"/>
        <w:rPr>
          <w:rFonts w:ascii="Century Gothic" w:hAnsi="Century Gothic"/>
          <w:sz w:val="28"/>
          <w:szCs w:val="28"/>
        </w:rPr>
      </w:pPr>
    </w:p>
    <w:p w:rsidR="006970A8" w:rsidRDefault="00143FAF">
      <w:r w:rsidRPr="00143FAF">
        <w:drawing>
          <wp:anchor distT="0" distB="0" distL="114300" distR="114300" simplePos="0" relativeHeight="251661312" behindDoc="0" locked="0" layoutInCell="1" allowOverlap="1">
            <wp:simplePos x="0" y="0"/>
            <wp:positionH relativeFrom="column">
              <wp:posOffset>2554013</wp:posOffset>
            </wp:positionH>
            <wp:positionV relativeFrom="paragraph">
              <wp:posOffset>222732</wp:posOffset>
            </wp:positionV>
            <wp:extent cx="1387366" cy="1350119"/>
            <wp:effectExtent l="19050" t="0" r="3284" b="0"/>
            <wp:wrapNone/>
            <wp:docPr id="8" name="Picture 8" descr="http://images.colourbox.com/thumb_COLOURBOX38462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colourbox.com/thumb_COLOURBOX3846283.jp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7366" cy="1350119"/>
                    </a:xfrm>
                    <a:prstGeom prst="rect">
                      <a:avLst/>
                    </a:prstGeom>
                    <a:noFill/>
                    <a:ln>
                      <a:noFill/>
                    </a:ln>
                  </pic:spPr>
                </pic:pic>
              </a:graphicData>
            </a:graphic>
          </wp:anchor>
        </w:drawing>
      </w:r>
    </w:p>
    <w:sectPr w:rsidR="006970A8" w:rsidSect="006970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1">
    <w:nsid w:val="68C22745"/>
    <w:multiLevelType w:val="hybridMultilevel"/>
    <w:tmpl w:val="818C55A2"/>
    <w:lvl w:ilvl="0" w:tplc="8390AD08">
      <w:start w:val="1"/>
      <w:numFmt w:val="bullet"/>
      <w:lvlText w:val="•"/>
      <w:lvlJc w:val="left"/>
      <w:pPr>
        <w:tabs>
          <w:tab w:val="num" w:pos="720"/>
        </w:tabs>
        <w:ind w:left="720" w:hanging="360"/>
      </w:pPr>
      <w:rPr>
        <w:rFonts w:ascii="Arial" w:hAnsi="Arial" w:hint="default"/>
      </w:rPr>
    </w:lvl>
    <w:lvl w:ilvl="1" w:tplc="960838A2" w:tentative="1">
      <w:start w:val="1"/>
      <w:numFmt w:val="bullet"/>
      <w:lvlText w:val="•"/>
      <w:lvlJc w:val="left"/>
      <w:pPr>
        <w:tabs>
          <w:tab w:val="num" w:pos="1440"/>
        </w:tabs>
        <w:ind w:left="1440" w:hanging="360"/>
      </w:pPr>
      <w:rPr>
        <w:rFonts w:ascii="Arial" w:hAnsi="Arial" w:hint="default"/>
      </w:rPr>
    </w:lvl>
    <w:lvl w:ilvl="2" w:tplc="00D66892" w:tentative="1">
      <w:start w:val="1"/>
      <w:numFmt w:val="bullet"/>
      <w:lvlText w:val="•"/>
      <w:lvlJc w:val="left"/>
      <w:pPr>
        <w:tabs>
          <w:tab w:val="num" w:pos="2160"/>
        </w:tabs>
        <w:ind w:left="2160" w:hanging="360"/>
      </w:pPr>
      <w:rPr>
        <w:rFonts w:ascii="Arial" w:hAnsi="Arial" w:hint="default"/>
      </w:rPr>
    </w:lvl>
    <w:lvl w:ilvl="3" w:tplc="0C1836E2" w:tentative="1">
      <w:start w:val="1"/>
      <w:numFmt w:val="bullet"/>
      <w:lvlText w:val="•"/>
      <w:lvlJc w:val="left"/>
      <w:pPr>
        <w:tabs>
          <w:tab w:val="num" w:pos="2880"/>
        </w:tabs>
        <w:ind w:left="2880" w:hanging="360"/>
      </w:pPr>
      <w:rPr>
        <w:rFonts w:ascii="Arial" w:hAnsi="Arial" w:hint="default"/>
      </w:rPr>
    </w:lvl>
    <w:lvl w:ilvl="4" w:tplc="CFB0085A" w:tentative="1">
      <w:start w:val="1"/>
      <w:numFmt w:val="bullet"/>
      <w:lvlText w:val="•"/>
      <w:lvlJc w:val="left"/>
      <w:pPr>
        <w:tabs>
          <w:tab w:val="num" w:pos="3600"/>
        </w:tabs>
        <w:ind w:left="3600" w:hanging="360"/>
      </w:pPr>
      <w:rPr>
        <w:rFonts w:ascii="Arial" w:hAnsi="Arial" w:hint="default"/>
      </w:rPr>
    </w:lvl>
    <w:lvl w:ilvl="5" w:tplc="BED46C6E" w:tentative="1">
      <w:start w:val="1"/>
      <w:numFmt w:val="bullet"/>
      <w:lvlText w:val="•"/>
      <w:lvlJc w:val="left"/>
      <w:pPr>
        <w:tabs>
          <w:tab w:val="num" w:pos="4320"/>
        </w:tabs>
        <w:ind w:left="4320" w:hanging="360"/>
      </w:pPr>
      <w:rPr>
        <w:rFonts w:ascii="Arial" w:hAnsi="Arial" w:hint="default"/>
      </w:rPr>
    </w:lvl>
    <w:lvl w:ilvl="6" w:tplc="2A28C286" w:tentative="1">
      <w:start w:val="1"/>
      <w:numFmt w:val="bullet"/>
      <w:lvlText w:val="•"/>
      <w:lvlJc w:val="left"/>
      <w:pPr>
        <w:tabs>
          <w:tab w:val="num" w:pos="5040"/>
        </w:tabs>
        <w:ind w:left="5040" w:hanging="360"/>
      </w:pPr>
      <w:rPr>
        <w:rFonts w:ascii="Arial" w:hAnsi="Arial" w:hint="default"/>
      </w:rPr>
    </w:lvl>
    <w:lvl w:ilvl="7" w:tplc="1EE494F8" w:tentative="1">
      <w:start w:val="1"/>
      <w:numFmt w:val="bullet"/>
      <w:lvlText w:val="•"/>
      <w:lvlJc w:val="left"/>
      <w:pPr>
        <w:tabs>
          <w:tab w:val="num" w:pos="5760"/>
        </w:tabs>
        <w:ind w:left="5760" w:hanging="360"/>
      </w:pPr>
      <w:rPr>
        <w:rFonts w:ascii="Arial" w:hAnsi="Arial" w:hint="default"/>
      </w:rPr>
    </w:lvl>
    <w:lvl w:ilvl="8" w:tplc="52669E04" w:tentative="1">
      <w:start w:val="1"/>
      <w:numFmt w:val="bullet"/>
      <w:lvlText w:val="•"/>
      <w:lvlJc w:val="left"/>
      <w:pPr>
        <w:tabs>
          <w:tab w:val="num" w:pos="6480"/>
        </w:tabs>
        <w:ind w:left="6480" w:hanging="360"/>
      </w:pPr>
      <w:rPr>
        <w:rFonts w:ascii="Arial" w:hAnsi="Arial" w:hint="default"/>
      </w:rPr>
    </w:lvl>
  </w:abstractNum>
  <w:abstractNum w:abstractNumId="2">
    <w:nsid w:val="739F7BBA"/>
    <w:multiLevelType w:val="hybridMultilevel"/>
    <w:tmpl w:val="CEF07D64"/>
    <w:lvl w:ilvl="0" w:tplc="CFCAF002">
      <w:start w:val="1"/>
      <w:numFmt w:val="bullet"/>
      <w:lvlText w:val="•"/>
      <w:lvlJc w:val="left"/>
      <w:pPr>
        <w:tabs>
          <w:tab w:val="num" w:pos="720"/>
        </w:tabs>
        <w:ind w:left="720" w:hanging="360"/>
      </w:pPr>
      <w:rPr>
        <w:rFonts w:ascii="Arial" w:hAnsi="Arial" w:hint="default"/>
      </w:rPr>
    </w:lvl>
    <w:lvl w:ilvl="1" w:tplc="0A885D58">
      <w:start w:val="634"/>
      <w:numFmt w:val="bullet"/>
      <w:lvlText w:val="o"/>
      <w:lvlJc w:val="left"/>
      <w:pPr>
        <w:tabs>
          <w:tab w:val="num" w:pos="1440"/>
        </w:tabs>
        <w:ind w:left="1440" w:hanging="360"/>
      </w:pPr>
      <w:rPr>
        <w:rFonts w:ascii="Courier New" w:hAnsi="Courier New" w:hint="default"/>
      </w:rPr>
    </w:lvl>
    <w:lvl w:ilvl="2" w:tplc="87ECE984" w:tentative="1">
      <w:start w:val="1"/>
      <w:numFmt w:val="bullet"/>
      <w:lvlText w:val="•"/>
      <w:lvlJc w:val="left"/>
      <w:pPr>
        <w:tabs>
          <w:tab w:val="num" w:pos="2160"/>
        </w:tabs>
        <w:ind w:left="2160" w:hanging="360"/>
      </w:pPr>
      <w:rPr>
        <w:rFonts w:ascii="Arial" w:hAnsi="Arial" w:hint="default"/>
      </w:rPr>
    </w:lvl>
    <w:lvl w:ilvl="3" w:tplc="07CA446E" w:tentative="1">
      <w:start w:val="1"/>
      <w:numFmt w:val="bullet"/>
      <w:lvlText w:val="•"/>
      <w:lvlJc w:val="left"/>
      <w:pPr>
        <w:tabs>
          <w:tab w:val="num" w:pos="2880"/>
        </w:tabs>
        <w:ind w:left="2880" w:hanging="360"/>
      </w:pPr>
      <w:rPr>
        <w:rFonts w:ascii="Arial" w:hAnsi="Arial" w:hint="default"/>
      </w:rPr>
    </w:lvl>
    <w:lvl w:ilvl="4" w:tplc="BB44B7F0" w:tentative="1">
      <w:start w:val="1"/>
      <w:numFmt w:val="bullet"/>
      <w:lvlText w:val="•"/>
      <w:lvlJc w:val="left"/>
      <w:pPr>
        <w:tabs>
          <w:tab w:val="num" w:pos="3600"/>
        </w:tabs>
        <w:ind w:left="3600" w:hanging="360"/>
      </w:pPr>
      <w:rPr>
        <w:rFonts w:ascii="Arial" w:hAnsi="Arial" w:hint="default"/>
      </w:rPr>
    </w:lvl>
    <w:lvl w:ilvl="5" w:tplc="0DF60D90" w:tentative="1">
      <w:start w:val="1"/>
      <w:numFmt w:val="bullet"/>
      <w:lvlText w:val="•"/>
      <w:lvlJc w:val="left"/>
      <w:pPr>
        <w:tabs>
          <w:tab w:val="num" w:pos="4320"/>
        </w:tabs>
        <w:ind w:left="4320" w:hanging="360"/>
      </w:pPr>
      <w:rPr>
        <w:rFonts w:ascii="Arial" w:hAnsi="Arial" w:hint="default"/>
      </w:rPr>
    </w:lvl>
    <w:lvl w:ilvl="6" w:tplc="A3AA51D4" w:tentative="1">
      <w:start w:val="1"/>
      <w:numFmt w:val="bullet"/>
      <w:lvlText w:val="•"/>
      <w:lvlJc w:val="left"/>
      <w:pPr>
        <w:tabs>
          <w:tab w:val="num" w:pos="5040"/>
        </w:tabs>
        <w:ind w:left="5040" w:hanging="360"/>
      </w:pPr>
      <w:rPr>
        <w:rFonts w:ascii="Arial" w:hAnsi="Arial" w:hint="default"/>
      </w:rPr>
    </w:lvl>
    <w:lvl w:ilvl="7" w:tplc="888E2376" w:tentative="1">
      <w:start w:val="1"/>
      <w:numFmt w:val="bullet"/>
      <w:lvlText w:val="•"/>
      <w:lvlJc w:val="left"/>
      <w:pPr>
        <w:tabs>
          <w:tab w:val="num" w:pos="5760"/>
        </w:tabs>
        <w:ind w:left="5760" w:hanging="360"/>
      </w:pPr>
      <w:rPr>
        <w:rFonts w:ascii="Arial" w:hAnsi="Arial" w:hint="default"/>
      </w:rPr>
    </w:lvl>
    <w:lvl w:ilvl="8" w:tplc="D6B42E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92201"/>
    <w:rsid w:val="0001450F"/>
    <w:rsid w:val="00143FAF"/>
    <w:rsid w:val="005F1930"/>
    <w:rsid w:val="006970A8"/>
    <w:rsid w:val="00803834"/>
    <w:rsid w:val="00D10B08"/>
    <w:rsid w:val="00D805A9"/>
    <w:rsid w:val="00F922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0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2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shepley.j</dc:creator>
  <cp:lastModifiedBy>shepley.j</cp:lastModifiedBy>
  <cp:revision>1</cp:revision>
  <dcterms:created xsi:type="dcterms:W3CDTF">2015-03-13T09:12:00Z</dcterms:created>
  <dcterms:modified xsi:type="dcterms:W3CDTF">2015-03-13T09:25:00Z</dcterms:modified>
</cp:coreProperties>
</file>