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23CE" w:rsidRPr="00F06953" w:rsidRDefault="006423CE" w:rsidP="006423CE">
      <w:pPr>
        <w:rPr>
          <w:rFonts w:ascii="Arial" w:hAnsi="Arial" w:cs="Arial"/>
          <w:b/>
          <w:sz w:val="36"/>
          <w:szCs w:val="36"/>
        </w:rPr>
      </w:pPr>
    </w:p>
    <w:p w:rsidR="006423CE" w:rsidRDefault="006423CE" w:rsidP="006423CE">
      <w:pPr>
        <w:jc w:val="center"/>
        <w:rPr>
          <w:rFonts w:ascii="Arial" w:hAnsi="Arial" w:cs="Arial"/>
          <w:b/>
          <w:sz w:val="36"/>
          <w:szCs w:val="36"/>
        </w:rPr>
      </w:pPr>
    </w:p>
    <w:p w:rsidR="006423CE" w:rsidRDefault="006423CE" w:rsidP="006423CE">
      <w:pPr>
        <w:jc w:val="center"/>
        <w:rPr>
          <w:rFonts w:ascii="Arial" w:hAnsi="Arial" w:cs="Arial"/>
          <w:b/>
          <w:sz w:val="36"/>
          <w:szCs w:val="36"/>
        </w:rPr>
      </w:pPr>
    </w:p>
    <w:p w:rsidR="006423CE" w:rsidRDefault="006423CE" w:rsidP="006423CE">
      <w:pPr>
        <w:jc w:val="center"/>
        <w:rPr>
          <w:rFonts w:ascii="Arial" w:hAnsi="Arial" w:cs="Arial"/>
          <w:b/>
          <w:sz w:val="36"/>
          <w:szCs w:val="36"/>
        </w:rPr>
      </w:pPr>
    </w:p>
    <w:p w:rsidR="006423CE" w:rsidRPr="00F06953" w:rsidRDefault="006423CE" w:rsidP="006423CE">
      <w:pPr>
        <w:jc w:val="center"/>
        <w:rPr>
          <w:rFonts w:ascii="Arial" w:hAnsi="Arial" w:cs="Arial"/>
          <w:b/>
          <w:sz w:val="36"/>
          <w:szCs w:val="36"/>
          <w:u w:val="single"/>
        </w:rPr>
      </w:pPr>
      <w:r w:rsidRPr="00F06953">
        <w:rPr>
          <w:rFonts w:ascii="Arial" w:hAnsi="Arial" w:cs="Arial"/>
          <w:b/>
          <w:sz w:val="36"/>
          <w:szCs w:val="36"/>
          <w:u w:val="single"/>
        </w:rPr>
        <w:t>ST ANDREW’S METHODIST PRIMARY SCHOOL</w:t>
      </w:r>
    </w:p>
    <w:p w:rsidR="006423CE" w:rsidRDefault="006423CE" w:rsidP="006423CE">
      <w:pPr>
        <w:jc w:val="center"/>
        <w:rPr>
          <w:rFonts w:ascii="Arial" w:hAnsi="Arial" w:cs="Arial"/>
          <w:b/>
          <w:sz w:val="24"/>
          <w:szCs w:val="24"/>
        </w:rPr>
      </w:pPr>
    </w:p>
    <w:p w:rsidR="006423CE" w:rsidRDefault="006423CE" w:rsidP="006423CE">
      <w:pPr>
        <w:jc w:val="both"/>
        <w:rPr>
          <w:rFonts w:ascii="Arial" w:hAnsi="Arial" w:cs="Arial"/>
          <w:b/>
          <w:sz w:val="24"/>
          <w:szCs w:val="24"/>
        </w:rPr>
      </w:pPr>
    </w:p>
    <w:p w:rsidR="006423CE" w:rsidRDefault="006423CE" w:rsidP="006423CE">
      <w:pPr>
        <w:jc w:val="both"/>
        <w:rPr>
          <w:rFonts w:ascii="Arial" w:hAnsi="Arial" w:cs="Arial"/>
          <w:b/>
          <w:sz w:val="24"/>
          <w:szCs w:val="24"/>
        </w:rPr>
      </w:pPr>
    </w:p>
    <w:p w:rsidR="006423CE" w:rsidRDefault="006423CE" w:rsidP="006423CE">
      <w:pPr>
        <w:jc w:val="both"/>
        <w:rPr>
          <w:rFonts w:ascii="Arial" w:hAnsi="Arial" w:cs="Arial"/>
          <w:b/>
          <w:sz w:val="24"/>
          <w:szCs w:val="24"/>
        </w:rPr>
      </w:pPr>
    </w:p>
    <w:p w:rsidR="006423CE" w:rsidRDefault="00F64EFE" w:rsidP="006423CE">
      <w:pPr>
        <w:jc w:val="both"/>
        <w:rPr>
          <w:rFonts w:ascii="Arial" w:hAnsi="Arial" w:cs="Arial"/>
          <w:b/>
          <w:sz w:val="24"/>
          <w:szCs w:val="24"/>
        </w:rPr>
      </w:pPr>
      <w:r>
        <w:rPr>
          <w:rFonts w:ascii="Arial" w:hAnsi="Arial" w:cs="Arial"/>
          <w:b/>
          <w:noProof/>
          <w:sz w:val="24"/>
          <w:szCs w:val="24"/>
        </w:rPr>
        <mc:AlternateContent>
          <mc:Choice Requires="wps">
            <w:drawing>
              <wp:anchor distT="0" distB="0" distL="114300" distR="114300" simplePos="0" relativeHeight="251659264" behindDoc="0" locked="0" layoutInCell="1" allowOverlap="1" wp14:anchorId="4261674E" wp14:editId="2DC4EE35">
                <wp:simplePos x="0" y="0"/>
                <wp:positionH relativeFrom="column">
                  <wp:posOffset>1857375</wp:posOffset>
                </wp:positionH>
                <wp:positionV relativeFrom="paragraph">
                  <wp:posOffset>3810</wp:posOffset>
                </wp:positionV>
                <wp:extent cx="2124075" cy="2124075"/>
                <wp:effectExtent l="0" t="0" r="28575"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2124075"/>
                        </a:xfrm>
                        <a:prstGeom prst="rect">
                          <a:avLst/>
                        </a:prstGeom>
                        <a:solidFill>
                          <a:srgbClr val="FFFFFF"/>
                        </a:solidFill>
                        <a:ln w="9525">
                          <a:solidFill>
                            <a:srgbClr val="000000"/>
                          </a:solidFill>
                          <a:miter lim="800000"/>
                          <a:headEnd/>
                          <a:tailEnd/>
                        </a:ln>
                      </wps:spPr>
                      <wps:txbx>
                        <w:txbxContent>
                          <w:p w:rsidR="006423CE" w:rsidRDefault="006423CE" w:rsidP="006423CE">
                            <w:pPr>
                              <w:jc w:val="center"/>
                            </w:pPr>
                            <w:r w:rsidRPr="00F06953">
                              <w:rPr>
                                <w:noProof/>
                              </w:rPr>
                              <w:drawing>
                                <wp:inline distT="0" distB="0" distL="0" distR="0" wp14:anchorId="1B4F0328" wp14:editId="4138E8A1">
                                  <wp:extent cx="1600200" cy="2111245"/>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8395" cy="2122058"/>
                                          </a:xfrm>
                                          <a:prstGeom prst="rect">
                                            <a:avLst/>
                                          </a:prstGeom>
                                          <a:noFill/>
                                          <a:ln>
                                            <a:noFill/>
                                          </a:ln>
                                        </pic:spPr>
                                      </pic:pic>
                                    </a:graphicData>
                                  </a:graphic>
                                </wp:inline>
                              </w:drawing>
                            </w:r>
                          </w:p>
                          <w:p w:rsidR="006423CE" w:rsidRDefault="006423CE" w:rsidP="006423CE">
                            <w:pPr>
                              <w:jc w:val="center"/>
                            </w:pPr>
                          </w:p>
                          <w:p w:rsidR="006423CE" w:rsidRDefault="006423CE" w:rsidP="006423CE">
                            <w:pPr>
                              <w:jc w:val="center"/>
                            </w:pPr>
                          </w:p>
                          <w:p w:rsidR="006423CE" w:rsidRDefault="006423CE" w:rsidP="006423CE">
                            <w:pPr>
                              <w:jc w:val="center"/>
                            </w:pPr>
                          </w:p>
                          <w:p w:rsidR="006423CE" w:rsidRDefault="006423CE" w:rsidP="006423CE">
                            <w:pPr>
                              <w:jc w:val="center"/>
                            </w:pPr>
                          </w:p>
                          <w:p w:rsidR="006423CE" w:rsidRDefault="006423CE" w:rsidP="006423C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61674E" id="_x0000_t202" coordsize="21600,21600" o:spt="202" path="m,l,21600r21600,l21600,xe">
                <v:stroke joinstyle="miter"/>
                <v:path gradientshapeok="t" o:connecttype="rect"/>
              </v:shapetype>
              <v:shape id="Text Box 4" o:spid="_x0000_s1026" type="#_x0000_t202" style="position:absolute;left:0;text-align:left;margin-left:146.25pt;margin-top:.3pt;width:167.25pt;height:16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">
                <v:textbox>
                  <w:txbxContent>
                    <w:p w:rsidR="006423CE" w:rsidRDefault="006423CE" w:rsidP="006423CE">
                      <w:pPr>
                        <w:jc w:val="center"/>
                      </w:pPr>
                      <w:r w:rsidRPr="00F06953">
                        <w:rPr>
                          <w:noProof/>
                        </w:rPr>
                        <w:drawing>
                          <wp:inline distT="0" distB="0" distL="0" distR="0" wp14:anchorId="1B4F0328" wp14:editId="4138E8A1">
                            <wp:extent cx="1600200" cy="2111245"/>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8395" cy="2122058"/>
                                    </a:xfrm>
                                    <a:prstGeom prst="rect">
                                      <a:avLst/>
                                    </a:prstGeom>
                                    <a:noFill/>
                                    <a:ln>
                                      <a:noFill/>
                                    </a:ln>
                                  </pic:spPr>
                                </pic:pic>
                              </a:graphicData>
                            </a:graphic>
                          </wp:inline>
                        </w:drawing>
                      </w:r>
                    </w:p>
                    <w:p w:rsidR="006423CE" w:rsidRDefault="006423CE" w:rsidP="006423CE">
                      <w:pPr>
                        <w:jc w:val="center"/>
                      </w:pPr>
                    </w:p>
                    <w:p w:rsidR="006423CE" w:rsidRDefault="006423CE" w:rsidP="006423CE">
                      <w:pPr>
                        <w:jc w:val="center"/>
                      </w:pPr>
                    </w:p>
                    <w:p w:rsidR="006423CE" w:rsidRDefault="006423CE" w:rsidP="006423CE">
                      <w:pPr>
                        <w:jc w:val="center"/>
                      </w:pPr>
                    </w:p>
                    <w:p w:rsidR="006423CE" w:rsidRDefault="006423CE" w:rsidP="006423CE">
                      <w:pPr>
                        <w:jc w:val="center"/>
                      </w:pPr>
                    </w:p>
                    <w:p w:rsidR="006423CE" w:rsidRDefault="006423CE" w:rsidP="006423CE">
                      <w:pPr>
                        <w:jc w:val="center"/>
                      </w:pPr>
                    </w:p>
                  </w:txbxContent>
                </v:textbox>
              </v:shape>
            </w:pict>
          </mc:Fallback>
        </mc:AlternateContent>
      </w:r>
    </w:p>
    <w:p w:rsidR="006423CE" w:rsidRDefault="006423CE" w:rsidP="006423CE">
      <w:pPr>
        <w:jc w:val="both"/>
        <w:rPr>
          <w:rFonts w:ascii="Arial" w:hAnsi="Arial" w:cs="Arial"/>
          <w:b/>
          <w:sz w:val="24"/>
          <w:szCs w:val="24"/>
        </w:rPr>
      </w:pPr>
    </w:p>
    <w:p w:rsidR="006423CE" w:rsidRDefault="006423CE" w:rsidP="006423CE">
      <w:pPr>
        <w:jc w:val="both"/>
        <w:rPr>
          <w:rFonts w:ascii="Arial" w:hAnsi="Arial" w:cs="Arial"/>
          <w:b/>
          <w:sz w:val="24"/>
          <w:szCs w:val="24"/>
        </w:rPr>
      </w:pPr>
    </w:p>
    <w:p w:rsidR="006423CE" w:rsidRDefault="006423CE" w:rsidP="006423CE">
      <w:pPr>
        <w:jc w:val="both"/>
        <w:rPr>
          <w:rFonts w:ascii="Arial" w:hAnsi="Arial" w:cs="Arial"/>
          <w:b/>
          <w:sz w:val="24"/>
          <w:szCs w:val="24"/>
        </w:rPr>
      </w:pPr>
    </w:p>
    <w:p w:rsidR="006423CE" w:rsidRDefault="006423CE" w:rsidP="006423CE">
      <w:pPr>
        <w:jc w:val="both"/>
        <w:rPr>
          <w:rFonts w:ascii="Arial" w:hAnsi="Arial" w:cs="Arial"/>
          <w:b/>
          <w:sz w:val="24"/>
          <w:szCs w:val="24"/>
        </w:rPr>
      </w:pPr>
    </w:p>
    <w:p w:rsidR="006423CE" w:rsidRDefault="006423CE" w:rsidP="006423CE">
      <w:pPr>
        <w:jc w:val="both"/>
        <w:rPr>
          <w:rFonts w:ascii="Arial" w:hAnsi="Arial" w:cs="Arial"/>
          <w:b/>
          <w:sz w:val="24"/>
          <w:szCs w:val="24"/>
        </w:rPr>
      </w:pPr>
    </w:p>
    <w:p w:rsidR="006423CE" w:rsidRDefault="006423CE" w:rsidP="006423CE">
      <w:pPr>
        <w:jc w:val="both"/>
        <w:rPr>
          <w:rFonts w:ascii="Arial" w:hAnsi="Arial" w:cs="Arial"/>
          <w:b/>
          <w:sz w:val="24"/>
          <w:szCs w:val="24"/>
        </w:rPr>
      </w:pPr>
    </w:p>
    <w:p w:rsidR="006423CE" w:rsidRDefault="006423CE" w:rsidP="006423CE">
      <w:pPr>
        <w:jc w:val="both"/>
        <w:rPr>
          <w:rFonts w:ascii="Arial" w:hAnsi="Arial" w:cs="Arial"/>
          <w:b/>
          <w:sz w:val="24"/>
          <w:szCs w:val="24"/>
        </w:rPr>
      </w:pPr>
    </w:p>
    <w:p w:rsidR="006423CE" w:rsidRDefault="006423CE" w:rsidP="006423CE">
      <w:pPr>
        <w:jc w:val="both"/>
        <w:rPr>
          <w:rFonts w:ascii="Arial" w:hAnsi="Arial" w:cs="Arial"/>
          <w:b/>
          <w:sz w:val="24"/>
          <w:szCs w:val="24"/>
        </w:rPr>
      </w:pPr>
    </w:p>
    <w:p w:rsidR="006423CE" w:rsidRDefault="006423CE" w:rsidP="006423CE">
      <w:pPr>
        <w:jc w:val="both"/>
        <w:rPr>
          <w:rFonts w:ascii="Arial" w:hAnsi="Arial" w:cs="Arial"/>
          <w:b/>
          <w:sz w:val="24"/>
          <w:szCs w:val="24"/>
        </w:rPr>
      </w:pPr>
    </w:p>
    <w:p w:rsidR="006423CE" w:rsidRDefault="006423CE" w:rsidP="006423CE">
      <w:pPr>
        <w:jc w:val="both"/>
        <w:rPr>
          <w:rFonts w:ascii="Arial" w:hAnsi="Arial" w:cs="Arial"/>
          <w:b/>
          <w:sz w:val="24"/>
          <w:szCs w:val="24"/>
        </w:rPr>
      </w:pPr>
    </w:p>
    <w:p w:rsidR="006423CE" w:rsidRDefault="006423CE" w:rsidP="006423CE">
      <w:pPr>
        <w:jc w:val="both"/>
        <w:rPr>
          <w:rFonts w:ascii="Arial" w:hAnsi="Arial" w:cs="Arial"/>
          <w:b/>
          <w:sz w:val="24"/>
          <w:szCs w:val="24"/>
        </w:rPr>
      </w:pPr>
    </w:p>
    <w:p w:rsidR="006423CE" w:rsidRDefault="006423CE" w:rsidP="006423CE">
      <w:pPr>
        <w:jc w:val="both"/>
        <w:rPr>
          <w:rFonts w:ascii="Arial" w:hAnsi="Arial" w:cs="Arial"/>
          <w:b/>
          <w:sz w:val="24"/>
          <w:szCs w:val="24"/>
        </w:rPr>
      </w:pPr>
    </w:p>
    <w:p w:rsidR="006423CE" w:rsidRDefault="006423CE" w:rsidP="006423CE">
      <w:pPr>
        <w:jc w:val="both"/>
        <w:rPr>
          <w:rFonts w:ascii="Arial" w:hAnsi="Arial" w:cs="Arial"/>
          <w:b/>
          <w:sz w:val="24"/>
          <w:szCs w:val="24"/>
        </w:rPr>
      </w:pPr>
    </w:p>
    <w:p w:rsidR="006423CE" w:rsidRDefault="006423CE" w:rsidP="006423CE">
      <w:pPr>
        <w:jc w:val="both"/>
        <w:rPr>
          <w:rFonts w:ascii="Arial" w:hAnsi="Arial" w:cs="Arial"/>
          <w:b/>
          <w:sz w:val="24"/>
          <w:szCs w:val="24"/>
        </w:rPr>
      </w:pPr>
    </w:p>
    <w:p w:rsidR="006423CE" w:rsidRDefault="006423CE" w:rsidP="006423CE">
      <w:pPr>
        <w:jc w:val="both"/>
        <w:rPr>
          <w:rFonts w:ascii="Arial" w:hAnsi="Arial" w:cs="Arial"/>
          <w:b/>
          <w:sz w:val="24"/>
          <w:szCs w:val="24"/>
        </w:rPr>
      </w:pPr>
    </w:p>
    <w:p w:rsidR="00064BF4" w:rsidRDefault="00160494" w:rsidP="006423CE">
      <w:pPr>
        <w:jc w:val="center"/>
        <w:rPr>
          <w:b/>
          <w:sz w:val="40"/>
          <w:u w:val="single"/>
        </w:rPr>
      </w:pPr>
      <w:r w:rsidRPr="00160494">
        <w:rPr>
          <w:b/>
          <w:sz w:val="40"/>
          <w:u w:val="single"/>
        </w:rPr>
        <w:t>Religious Education</w:t>
      </w:r>
    </w:p>
    <w:p w:rsidR="00160494" w:rsidRDefault="00160494" w:rsidP="006423CE">
      <w:pPr>
        <w:jc w:val="center"/>
        <w:rPr>
          <w:b/>
          <w:sz w:val="40"/>
          <w:u w:val="single"/>
        </w:rPr>
      </w:pPr>
    </w:p>
    <w:p w:rsidR="00160494" w:rsidRDefault="00160494" w:rsidP="006423CE">
      <w:pPr>
        <w:jc w:val="center"/>
        <w:rPr>
          <w:rFonts w:ascii="Arial" w:hAnsi="Arial" w:cs="Arial"/>
          <w:b/>
          <w:sz w:val="36"/>
          <w:szCs w:val="36"/>
          <w:u w:val="single"/>
        </w:rPr>
      </w:pPr>
    </w:p>
    <w:p w:rsidR="006423CE" w:rsidRDefault="006423CE" w:rsidP="006423CE">
      <w:pPr>
        <w:rPr>
          <w:rFonts w:ascii="Arial" w:hAnsi="Arial" w:cs="Arial"/>
          <w:sz w:val="28"/>
          <w:szCs w:val="28"/>
        </w:rPr>
      </w:pPr>
      <w:r w:rsidRPr="00F06953">
        <w:rPr>
          <w:rFonts w:ascii="Arial" w:hAnsi="Arial" w:cs="Arial"/>
          <w:sz w:val="28"/>
          <w:szCs w:val="28"/>
        </w:rPr>
        <w:t>Reviewed</w:t>
      </w:r>
      <w:r>
        <w:rPr>
          <w:rFonts w:ascii="Arial" w:hAnsi="Arial" w:cs="Arial"/>
          <w:sz w:val="28"/>
          <w:szCs w:val="28"/>
        </w:rPr>
        <w:t xml:space="preserve"> </w:t>
      </w:r>
      <w:r w:rsidR="00EB3C8F">
        <w:rPr>
          <w:rFonts w:ascii="Arial" w:hAnsi="Arial" w:cs="Arial"/>
          <w:sz w:val="28"/>
          <w:szCs w:val="28"/>
        </w:rPr>
        <w:t>February</w:t>
      </w:r>
      <w:r w:rsidR="00160494">
        <w:rPr>
          <w:rFonts w:ascii="Arial" w:hAnsi="Arial" w:cs="Arial"/>
          <w:sz w:val="28"/>
          <w:szCs w:val="28"/>
        </w:rPr>
        <w:t xml:space="preserve"> 2018</w:t>
      </w:r>
    </w:p>
    <w:p w:rsidR="006423CE" w:rsidRDefault="006423CE" w:rsidP="006423CE">
      <w:pPr>
        <w:rPr>
          <w:rFonts w:ascii="Arial" w:hAnsi="Arial" w:cs="Arial"/>
          <w:sz w:val="28"/>
          <w:szCs w:val="28"/>
        </w:rPr>
      </w:pPr>
    </w:p>
    <w:p w:rsidR="006423CE" w:rsidRDefault="006423CE" w:rsidP="006423CE">
      <w:pPr>
        <w:rPr>
          <w:rFonts w:ascii="Arial" w:hAnsi="Arial" w:cs="Arial"/>
          <w:sz w:val="28"/>
          <w:szCs w:val="28"/>
        </w:rPr>
      </w:pPr>
      <w:r>
        <w:rPr>
          <w:rFonts w:ascii="Arial" w:hAnsi="Arial" w:cs="Arial"/>
          <w:sz w:val="28"/>
          <w:szCs w:val="28"/>
        </w:rPr>
        <w:t>Headteacher                                                     Date:</w:t>
      </w:r>
    </w:p>
    <w:p w:rsidR="006423CE" w:rsidRDefault="006423CE" w:rsidP="006423CE">
      <w:pPr>
        <w:rPr>
          <w:rFonts w:ascii="Arial" w:hAnsi="Arial" w:cs="Arial"/>
          <w:sz w:val="28"/>
          <w:szCs w:val="28"/>
        </w:rPr>
      </w:pPr>
    </w:p>
    <w:p w:rsidR="006423CE" w:rsidRDefault="0018108F" w:rsidP="006423CE">
      <w:pPr>
        <w:rPr>
          <w:rFonts w:ascii="Arial" w:hAnsi="Arial" w:cs="Arial"/>
          <w:sz w:val="28"/>
          <w:szCs w:val="28"/>
        </w:rPr>
      </w:pPr>
      <w:r>
        <w:rPr>
          <w:rFonts w:ascii="Arial" w:hAnsi="Arial" w:cs="Arial"/>
          <w:sz w:val="28"/>
          <w:szCs w:val="28"/>
        </w:rPr>
        <w:t>Chair/Vic</w:t>
      </w:r>
      <w:r w:rsidR="00F64EFE">
        <w:rPr>
          <w:rFonts w:ascii="Arial" w:hAnsi="Arial" w:cs="Arial"/>
          <w:sz w:val="28"/>
          <w:szCs w:val="28"/>
        </w:rPr>
        <w:t>e</w:t>
      </w:r>
      <w:r>
        <w:rPr>
          <w:rFonts w:ascii="Arial" w:hAnsi="Arial" w:cs="Arial"/>
          <w:sz w:val="28"/>
          <w:szCs w:val="28"/>
        </w:rPr>
        <w:t xml:space="preserve"> Chair </w:t>
      </w:r>
      <w:r w:rsidR="00F64EFE">
        <w:rPr>
          <w:rFonts w:ascii="Arial" w:hAnsi="Arial" w:cs="Arial"/>
          <w:sz w:val="28"/>
          <w:szCs w:val="28"/>
        </w:rPr>
        <w:t>o</w:t>
      </w:r>
      <w:r w:rsidR="006423CE">
        <w:rPr>
          <w:rFonts w:ascii="Arial" w:hAnsi="Arial" w:cs="Arial"/>
          <w:sz w:val="28"/>
          <w:szCs w:val="28"/>
        </w:rPr>
        <w:t>f Governing Board                 Date:</w:t>
      </w:r>
    </w:p>
    <w:p w:rsidR="006423CE" w:rsidRDefault="006423CE" w:rsidP="006423CE">
      <w:pPr>
        <w:rPr>
          <w:rFonts w:ascii="Arial" w:hAnsi="Arial" w:cs="Arial"/>
          <w:sz w:val="28"/>
          <w:szCs w:val="28"/>
        </w:rPr>
      </w:pPr>
    </w:p>
    <w:p w:rsidR="006423CE" w:rsidRDefault="006423CE" w:rsidP="006423CE">
      <w:pPr>
        <w:rPr>
          <w:rFonts w:ascii="Arial" w:hAnsi="Arial" w:cs="Arial"/>
          <w:sz w:val="28"/>
          <w:szCs w:val="28"/>
        </w:rPr>
      </w:pPr>
      <w:r>
        <w:rPr>
          <w:rFonts w:ascii="Arial" w:hAnsi="Arial" w:cs="Arial"/>
          <w:sz w:val="28"/>
          <w:szCs w:val="28"/>
        </w:rPr>
        <w:t xml:space="preserve">Date of Next Review </w:t>
      </w:r>
      <w:r w:rsidR="00295D6F">
        <w:rPr>
          <w:rFonts w:ascii="Arial" w:hAnsi="Arial" w:cs="Arial"/>
          <w:sz w:val="28"/>
          <w:szCs w:val="28"/>
        </w:rPr>
        <w:t>February</w:t>
      </w:r>
      <w:r w:rsidR="00160494">
        <w:rPr>
          <w:rFonts w:ascii="Arial" w:hAnsi="Arial" w:cs="Arial"/>
          <w:sz w:val="28"/>
          <w:szCs w:val="28"/>
        </w:rPr>
        <w:t xml:space="preserve"> 2020</w:t>
      </w:r>
    </w:p>
    <w:p w:rsidR="006423CE" w:rsidRDefault="006423CE" w:rsidP="006423CE">
      <w:pPr>
        <w:rPr>
          <w:rFonts w:ascii="Arial" w:hAnsi="Arial" w:cs="Arial"/>
          <w:sz w:val="28"/>
          <w:szCs w:val="28"/>
        </w:rPr>
      </w:pPr>
    </w:p>
    <w:p w:rsidR="006423CE" w:rsidRDefault="006423CE" w:rsidP="006423CE">
      <w:pPr>
        <w:rPr>
          <w:rFonts w:ascii="Arial" w:hAnsi="Arial" w:cs="Arial"/>
          <w:sz w:val="28"/>
          <w:szCs w:val="28"/>
        </w:rPr>
      </w:pPr>
    </w:p>
    <w:p w:rsidR="006423CE" w:rsidRDefault="006423CE" w:rsidP="006423CE">
      <w:pPr>
        <w:rPr>
          <w:rFonts w:ascii="Arial" w:hAnsi="Arial" w:cs="Arial"/>
          <w:sz w:val="24"/>
          <w:szCs w:val="24"/>
        </w:rPr>
      </w:pPr>
      <w:r w:rsidRPr="006423CE">
        <w:rPr>
          <w:rFonts w:ascii="Arial" w:hAnsi="Arial" w:cs="Arial"/>
          <w:sz w:val="24"/>
          <w:szCs w:val="24"/>
        </w:rPr>
        <w:t>This policy has been scrutinized to ensure it meets the requirements of the single equality duties. The school will make every reasonable adjustment to comply with the duties and actively avoid discrimination.</w:t>
      </w:r>
    </w:p>
    <w:p w:rsidR="00160494" w:rsidRDefault="00160494" w:rsidP="006423CE">
      <w:pPr>
        <w:rPr>
          <w:rFonts w:ascii="Arial" w:hAnsi="Arial" w:cs="Arial"/>
          <w:sz w:val="24"/>
          <w:szCs w:val="24"/>
        </w:rPr>
      </w:pPr>
    </w:p>
    <w:p w:rsidR="00160494" w:rsidRPr="006423CE" w:rsidRDefault="00160494" w:rsidP="006423CE">
      <w:pPr>
        <w:rPr>
          <w:rFonts w:ascii="Arial" w:hAnsi="Arial" w:cs="Arial"/>
          <w:b/>
          <w:sz w:val="24"/>
          <w:szCs w:val="24"/>
        </w:rPr>
      </w:pPr>
    </w:p>
    <w:p w:rsidR="006423CE" w:rsidRDefault="006423CE" w:rsidP="006423CE">
      <w:pPr>
        <w:jc w:val="both"/>
        <w:rPr>
          <w:rFonts w:ascii="Arial" w:hAnsi="Arial" w:cs="Arial"/>
          <w:b/>
          <w:sz w:val="24"/>
          <w:szCs w:val="24"/>
        </w:rPr>
      </w:pPr>
    </w:p>
    <w:p w:rsidR="00DE7BB2" w:rsidRDefault="00160494" w:rsidP="006423CE">
      <w:pPr>
        <w:rPr>
          <w:rFonts w:ascii="Arial" w:hAnsi="Arial" w:cs="Arial"/>
          <w:b/>
          <w:sz w:val="24"/>
          <w:szCs w:val="24"/>
        </w:rPr>
      </w:pPr>
    </w:p>
    <w:p w:rsidR="00160494" w:rsidRDefault="00160494" w:rsidP="006423CE">
      <w:pPr>
        <w:rPr>
          <w:rFonts w:ascii="Arial" w:hAnsi="Arial" w:cs="Arial"/>
          <w:b/>
          <w:sz w:val="24"/>
          <w:szCs w:val="24"/>
        </w:rPr>
      </w:pPr>
    </w:p>
    <w:p w:rsidR="00160494" w:rsidRPr="00160494" w:rsidRDefault="00160494" w:rsidP="00160494">
      <w:pPr>
        <w:jc w:val="center"/>
        <w:rPr>
          <w:rFonts w:ascii="Arial" w:hAnsi="Arial" w:cs="Arial"/>
          <w:b/>
          <w:sz w:val="24"/>
          <w:szCs w:val="24"/>
          <w:u w:val="single"/>
        </w:rPr>
      </w:pPr>
      <w:r w:rsidRPr="00160494">
        <w:rPr>
          <w:rFonts w:ascii="Arial" w:hAnsi="Arial" w:cs="Arial"/>
          <w:b/>
          <w:sz w:val="24"/>
          <w:szCs w:val="24"/>
          <w:u w:val="single"/>
        </w:rPr>
        <w:t>Policy for Religious Education</w:t>
      </w:r>
    </w:p>
    <w:p w:rsidR="00160494" w:rsidRPr="00160494" w:rsidRDefault="00160494" w:rsidP="00160494">
      <w:pPr>
        <w:jc w:val="both"/>
        <w:rPr>
          <w:rFonts w:ascii="Arial" w:hAnsi="Arial" w:cs="Arial"/>
          <w:sz w:val="24"/>
          <w:szCs w:val="24"/>
        </w:rPr>
      </w:pPr>
    </w:p>
    <w:p w:rsidR="00160494" w:rsidRPr="00160494" w:rsidRDefault="00160494" w:rsidP="00160494">
      <w:pPr>
        <w:jc w:val="both"/>
        <w:rPr>
          <w:rFonts w:ascii="Arial" w:hAnsi="Arial" w:cs="Arial"/>
          <w:sz w:val="24"/>
          <w:szCs w:val="24"/>
        </w:rPr>
      </w:pPr>
      <w:r w:rsidRPr="00160494">
        <w:rPr>
          <w:rFonts w:ascii="Arial" w:hAnsi="Arial" w:cs="Arial"/>
          <w:sz w:val="24"/>
          <w:szCs w:val="24"/>
        </w:rPr>
        <w:t>At St. Andrew’s Methodist Primary School we follow the Agreed Syllabus for Religious Education in Salford 2011.  Throughout the syllabus examples are given of all 6 major world religions – Christianity, Judaism, Islam, Hinduism, Sikhism and Buddhism. As we are a Methodist school with strong links with Walkden Methodist Church children will be taught about the history, traditions and beliefs of Methodism.</w:t>
      </w:r>
    </w:p>
    <w:p w:rsidR="00160494" w:rsidRDefault="00160494" w:rsidP="00160494">
      <w:pPr>
        <w:jc w:val="both"/>
        <w:rPr>
          <w:rFonts w:ascii="Arial" w:hAnsi="Arial" w:cs="Arial"/>
          <w:b/>
          <w:sz w:val="24"/>
          <w:szCs w:val="24"/>
          <w:u w:val="single"/>
        </w:rPr>
      </w:pPr>
    </w:p>
    <w:p w:rsidR="00160494" w:rsidRPr="00160494" w:rsidRDefault="00160494" w:rsidP="00160494">
      <w:pPr>
        <w:jc w:val="both"/>
        <w:rPr>
          <w:rFonts w:ascii="Arial" w:hAnsi="Arial" w:cs="Arial"/>
          <w:b/>
          <w:sz w:val="24"/>
          <w:szCs w:val="24"/>
          <w:u w:val="single"/>
        </w:rPr>
      </w:pPr>
      <w:r w:rsidRPr="00160494">
        <w:rPr>
          <w:rFonts w:ascii="Arial" w:hAnsi="Arial" w:cs="Arial"/>
          <w:b/>
          <w:sz w:val="24"/>
          <w:szCs w:val="24"/>
          <w:u w:val="single"/>
        </w:rPr>
        <w:t>The Legal Position</w:t>
      </w:r>
    </w:p>
    <w:p w:rsidR="00160494" w:rsidRPr="00160494" w:rsidRDefault="00160494" w:rsidP="00160494">
      <w:pPr>
        <w:jc w:val="both"/>
        <w:rPr>
          <w:rFonts w:ascii="Arial" w:hAnsi="Arial" w:cs="Arial"/>
          <w:sz w:val="24"/>
          <w:szCs w:val="24"/>
        </w:rPr>
      </w:pPr>
      <w:r w:rsidRPr="00160494">
        <w:rPr>
          <w:rFonts w:ascii="Arial" w:hAnsi="Arial" w:cs="Arial"/>
          <w:sz w:val="24"/>
          <w:szCs w:val="24"/>
        </w:rPr>
        <w:t>In accordance with the 1988 Education Reform Act, St. Andrew’s Methodist Primary School provides religious education for all children, with the exception of those withdrawn by their parents.</w:t>
      </w:r>
    </w:p>
    <w:p w:rsidR="00160494" w:rsidRPr="00160494" w:rsidRDefault="00160494" w:rsidP="00160494">
      <w:pPr>
        <w:jc w:val="both"/>
        <w:rPr>
          <w:rFonts w:ascii="Arial" w:hAnsi="Arial" w:cs="Arial"/>
          <w:sz w:val="24"/>
          <w:szCs w:val="24"/>
        </w:rPr>
      </w:pPr>
    </w:p>
    <w:p w:rsidR="00160494" w:rsidRPr="00160494" w:rsidRDefault="00160494" w:rsidP="00160494">
      <w:pPr>
        <w:jc w:val="both"/>
        <w:rPr>
          <w:rFonts w:ascii="Arial" w:hAnsi="Arial" w:cs="Arial"/>
          <w:b/>
          <w:sz w:val="24"/>
          <w:szCs w:val="24"/>
          <w:u w:val="single"/>
        </w:rPr>
      </w:pPr>
      <w:r w:rsidRPr="00160494">
        <w:rPr>
          <w:rFonts w:ascii="Arial" w:hAnsi="Arial" w:cs="Arial"/>
          <w:b/>
          <w:sz w:val="24"/>
          <w:szCs w:val="24"/>
          <w:u w:val="single"/>
        </w:rPr>
        <w:t>Definition of RE</w:t>
      </w:r>
    </w:p>
    <w:p w:rsidR="00160494" w:rsidRPr="00160494" w:rsidRDefault="00160494" w:rsidP="00160494">
      <w:pPr>
        <w:jc w:val="both"/>
        <w:rPr>
          <w:rFonts w:ascii="Arial" w:hAnsi="Arial" w:cs="Arial"/>
          <w:sz w:val="24"/>
          <w:szCs w:val="24"/>
        </w:rPr>
      </w:pPr>
      <w:r w:rsidRPr="00160494">
        <w:rPr>
          <w:rFonts w:ascii="Arial" w:hAnsi="Arial" w:cs="Arial"/>
          <w:sz w:val="24"/>
          <w:szCs w:val="24"/>
        </w:rPr>
        <w:t xml:space="preserve">Religious Education is a unique and important element in children’s learning. It leads both to the development and understanding of one’s own beliefs, as well as an appreciation of the beliefs of others. Through Religious Education, pupils can be encouraged to reflect upon those aspects of human life and the natural world which raise questions of ultimate meaning or purpose and to recognise the spiritual dimension of experience. </w:t>
      </w:r>
    </w:p>
    <w:p w:rsidR="00160494" w:rsidRPr="00160494" w:rsidRDefault="00160494" w:rsidP="00160494">
      <w:pPr>
        <w:jc w:val="both"/>
        <w:rPr>
          <w:rFonts w:ascii="Arial" w:hAnsi="Arial" w:cs="Arial"/>
          <w:sz w:val="24"/>
          <w:szCs w:val="24"/>
        </w:rPr>
      </w:pPr>
    </w:p>
    <w:p w:rsidR="00160494" w:rsidRPr="00160494" w:rsidRDefault="00160494" w:rsidP="00160494">
      <w:pPr>
        <w:jc w:val="both"/>
        <w:rPr>
          <w:rFonts w:ascii="Arial" w:hAnsi="Arial" w:cs="Arial"/>
          <w:b/>
          <w:sz w:val="24"/>
          <w:szCs w:val="24"/>
          <w:u w:val="single"/>
        </w:rPr>
      </w:pPr>
      <w:r w:rsidRPr="00160494">
        <w:rPr>
          <w:rFonts w:ascii="Arial" w:hAnsi="Arial" w:cs="Arial"/>
          <w:b/>
          <w:sz w:val="24"/>
          <w:szCs w:val="24"/>
          <w:u w:val="single"/>
        </w:rPr>
        <w:t>Aims of RE</w:t>
      </w:r>
    </w:p>
    <w:p w:rsidR="00160494" w:rsidRPr="00160494" w:rsidRDefault="00160494" w:rsidP="00160494">
      <w:pPr>
        <w:jc w:val="both"/>
        <w:rPr>
          <w:rFonts w:ascii="Arial" w:hAnsi="Arial" w:cs="Arial"/>
          <w:sz w:val="24"/>
          <w:szCs w:val="24"/>
        </w:rPr>
      </w:pPr>
      <w:r w:rsidRPr="00160494">
        <w:rPr>
          <w:rFonts w:ascii="Arial" w:hAnsi="Arial" w:cs="Arial"/>
          <w:sz w:val="24"/>
          <w:szCs w:val="24"/>
        </w:rPr>
        <w:t>Religious Education should help pupils to:</w:t>
      </w:r>
    </w:p>
    <w:p w:rsidR="00160494" w:rsidRPr="00160494" w:rsidRDefault="00160494" w:rsidP="00160494">
      <w:pPr>
        <w:pStyle w:val="ListParagraph"/>
        <w:numPr>
          <w:ilvl w:val="0"/>
          <w:numId w:val="1"/>
        </w:numPr>
        <w:jc w:val="both"/>
        <w:rPr>
          <w:rFonts w:ascii="Arial" w:hAnsi="Arial" w:cs="Arial"/>
          <w:sz w:val="24"/>
          <w:szCs w:val="24"/>
        </w:rPr>
      </w:pPr>
      <w:r w:rsidRPr="00160494">
        <w:rPr>
          <w:rFonts w:ascii="Arial" w:hAnsi="Arial" w:cs="Arial"/>
          <w:sz w:val="24"/>
          <w:szCs w:val="24"/>
        </w:rPr>
        <w:t>Acquire and develop knowledge and understanding of Christianity and the other principal religions represented in Great Britain</w:t>
      </w:r>
    </w:p>
    <w:p w:rsidR="00160494" w:rsidRPr="00160494" w:rsidRDefault="00160494" w:rsidP="00160494">
      <w:pPr>
        <w:pStyle w:val="ListParagraph"/>
        <w:numPr>
          <w:ilvl w:val="0"/>
          <w:numId w:val="1"/>
        </w:numPr>
        <w:jc w:val="both"/>
        <w:rPr>
          <w:rFonts w:ascii="Arial" w:hAnsi="Arial" w:cs="Arial"/>
          <w:sz w:val="24"/>
          <w:szCs w:val="24"/>
        </w:rPr>
      </w:pPr>
      <w:r w:rsidRPr="00160494">
        <w:rPr>
          <w:rFonts w:ascii="Arial" w:hAnsi="Arial" w:cs="Arial"/>
          <w:sz w:val="24"/>
          <w:szCs w:val="24"/>
        </w:rPr>
        <w:t xml:space="preserve">Appreciate the way that beliefs shape life and conduct </w:t>
      </w:r>
    </w:p>
    <w:p w:rsidR="00160494" w:rsidRPr="00160494" w:rsidRDefault="00160494" w:rsidP="00160494">
      <w:pPr>
        <w:pStyle w:val="ListParagraph"/>
        <w:numPr>
          <w:ilvl w:val="0"/>
          <w:numId w:val="1"/>
        </w:numPr>
        <w:jc w:val="both"/>
        <w:rPr>
          <w:rFonts w:ascii="Arial" w:hAnsi="Arial" w:cs="Arial"/>
          <w:sz w:val="24"/>
          <w:szCs w:val="24"/>
        </w:rPr>
      </w:pPr>
      <w:r w:rsidRPr="00160494">
        <w:rPr>
          <w:rFonts w:ascii="Arial" w:hAnsi="Arial" w:cs="Arial"/>
          <w:sz w:val="24"/>
          <w:szCs w:val="24"/>
        </w:rPr>
        <w:t>Develop the ability to make reasoned and informed judgements about religious and moral issues</w:t>
      </w:r>
    </w:p>
    <w:p w:rsidR="00160494" w:rsidRPr="00160494" w:rsidRDefault="00160494" w:rsidP="00160494">
      <w:pPr>
        <w:pStyle w:val="ListParagraph"/>
        <w:numPr>
          <w:ilvl w:val="0"/>
          <w:numId w:val="1"/>
        </w:numPr>
        <w:jc w:val="both"/>
        <w:rPr>
          <w:rFonts w:ascii="Arial" w:hAnsi="Arial" w:cs="Arial"/>
          <w:sz w:val="24"/>
          <w:szCs w:val="24"/>
        </w:rPr>
      </w:pPr>
      <w:r w:rsidRPr="00160494">
        <w:rPr>
          <w:rFonts w:ascii="Arial" w:hAnsi="Arial" w:cs="Arial"/>
          <w:sz w:val="24"/>
          <w:szCs w:val="24"/>
        </w:rPr>
        <w:t xml:space="preserve">Enhance their spiritual, moral, social and cultural development by – </w:t>
      </w:r>
    </w:p>
    <w:p w:rsidR="00160494" w:rsidRPr="00160494" w:rsidRDefault="00160494" w:rsidP="00160494">
      <w:pPr>
        <w:pStyle w:val="ListParagraph"/>
        <w:jc w:val="both"/>
        <w:rPr>
          <w:rFonts w:ascii="Arial" w:hAnsi="Arial" w:cs="Arial"/>
          <w:sz w:val="24"/>
          <w:szCs w:val="24"/>
        </w:rPr>
      </w:pPr>
    </w:p>
    <w:p w:rsidR="00160494" w:rsidRPr="00160494" w:rsidRDefault="00160494" w:rsidP="00160494">
      <w:pPr>
        <w:pStyle w:val="ListParagraph"/>
        <w:numPr>
          <w:ilvl w:val="0"/>
          <w:numId w:val="2"/>
        </w:numPr>
        <w:jc w:val="both"/>
        <w:rPr>
          <w:rFonts w:ascii="Arial" w:hAnsi="Arial" w:cs="Arial"/>
          <w:sz w:val="24"/>
          <w:szCs w:val="24"/>
        </w:rPr>
      </w:pPr>
      <w:r w:rsidRPr="00160494">
        <w:rPr>
          <w:rFonts w:ascii="Arial" w:hAnsi="Arial" w:cs="Arial"/>
          <w:sz w:val="24"/>
          <w:szCs w:val="24"/>
        </w:rPr>
        <w:t xml:space="preserve">Developing an awareness of the fundamental questions of life raised by human experiences, and of how religious teachings can relate to them. </w:t>
      </w:r>
    </w:p>
    <w:p w:rsidR="00160494" w:rsidRPr="00160494" w:rsidRDefault="00160494" w:rsidP="00160494">
      <w:pPr>
        <w:pStyle w:val="ListParagraph"/>
        <w:numPr>
          <w:ilvl w:val="0"/>
          <w:numId w:val="2"/>
        </w:numPr>
        <w:jc w:val="both"/>
        <w:rPr>
          <w:rFonts w:ascii="Arial" w:hAnsi="Arial" w:cs="Arial"/>
          <w:sz w:val="24"/>
          <w:szCs w:val="24"/>
        </w:rPr>
      </w:pPr>
      <w:r w:rsidRPr="00160494">
        <w:rPr>
          <w:rFonts w:ascii="Arial" w:hAnsi="Arial" w:cs="Arial"/>
          <w:sz w:val="24"/>
          <w:szCs w:val="24"/>
        </w:rPr>
        <w:t>Responding to such questions with reference to the teachings and practices of religions, and to their own understanding and experience.</w:t>
      </w:r>
    </w:p>
    <w:p w:rsidR="00160494" w:rsidRPr="00160494" w:rsidRDefault="00160494" w:rsidP="00160494">
      <w:pPr>
        <w:pStyle w:val="ListParagraph"/>
        <w:numPr>
          <w:ilvl w:val="0"/>
          <w:numId w:val="2"/>
        </w:numPr>
        <w:jc w:val="both"/>
        <w:rPr>
          <w:rFonts w:ascii="Arial" w:hAnsi="Arial" w:cs="Arial"/>
          <w:sz w:val="24"/>
          <w:szCs w:val="24"/>
        </w:rPr>
      </w:pPr>
      <w:r w:rsidRPr="00160494">
        <w:rPr>
          <w:rFonts w:ascii="Arial" w:hAnsi="Arial" w:cs="Arial"/>
          <w:sz w:val="24"/>
          <w:szCs w:val="24"/>
        </w:rPr>
        <w:t>Reflecting on their own beliefs, values and experiences in the light of their study</w:t>
      </w:r>
    </w:p>
    <w:p w:rsidR="00160494" w:rsidRPr="00160494" w:rsidRDefault="00160494" w:rsidP="00160494">
      <w:pPr>
        <w:pStyle w:val="ListParagraph"/>
        <w:numPr>
          <w:ilvl w:val="0"/>
          <w:numId w:val="2"/>
        </w:numPr>
        <w:jc w:val="both"/>
        <w:rPr>
          <w:rFonts w:ascii="Arial" w:hAnsi="Arial" w:cs="Arial"/>
          <w:sz w:val="24"/>
          <w:szCs w:val="24"/>
        </w:rPr>
      </w:pPr>
      <w:r w:rsidRPr="00160494">
        <w:rPr>
          <w:rFonts w:ascii="Arial" w:hAnsi="Arial" w:cs="Arial"/>
          <w:sz w:val="24"/>
          <w:szCs w:val="24"/>
        </w:rPr>
        <w:t>Develop respect for other people, their right to hold different beliefs, in a society of diverse beliefs.</w:t>
      </w:r>
    </w:p>
    <w:p w:rsidR="00160494" w:rsidRPr="00160494" w:rsidRDefault="00160494" w:rsidP="00160494">
      <w:pPr>
        <w:pStyle w:val="ListParagraph"/>
        <w:jc w:val="both"/>
        <w:rPr>
          <w:rFonts w:ascii="Arial" w:hAnsi="Arial" w:cs="Arial"/>
          <w:sz w:val="24"/>
          <w:szCs w:val="24"/>
        </w:rPr>
      </w:pPr>
    </w:p>
    <w:p w:rsidR="00160494" w:rsidRPr="00160494" w:rsidRDefault="00160494" w:rsidP="00160494">
      <w:pPr>
        <w:pStyle w:val="ListParagraph"/>
        <w:jc w:val="both"/>
        <w:rPr>
          <w:rFonts w:ascii="Arial" w:hAnsi="Arial" w:cs="Arial"/>
          <w:sz w:val="24"/>
          <w:szCs w:val="24"/>
        </w:rPr>
      </w:pPr>
    </w:p>
    <w:p w:rsidR="00160494" w:rsidRPr="00160494" w:rsidRDefault="00160494" w:rsidP="00160494">
      <w:pPr>
        <w:pStyle w:val="ListParagraph"/>
        <w:jc w:val="both"/>
        <w:rPr>
          <w:rFonts w:ascii="Arial" w:hAnsi="Arial" w:cs="Arial"/>
          <w:sz w:val="24"/>
          <w:szCs w:val="24"/>
        </w:rPr>
      </w:pPr>
    </w:p>
    <w:p w:rsidR="00160494" w:rsidRPr="00160494" w:rsidRDefault="00160494" w:rsidP="00160494">
      <w:pPr>
        <w:jc w:val="both"/>
        <w:rPr>
          <w:rFonts w:ascii="Arial" w:hAnsi="Arial" w:cs="Arial"/>
          <w:b/>
          <w:sz w:val="24"/>
          <w:szCs w:val="24"/>
          <w:u w:val="single"/>
        </w:rPr>
      </w:pPr>
      <w:r w:rsidRPr="00160494">
        <w:rPr>
          <w:rFonts w:ascii="Arial" w:hAnsi="Arial" w:cs="Arial"/>
          <w:b/>
          <w:sz w:val="24"/>
          <w:szCs w:val="24"/>
          <w:u w:val="single"/>
        </w:rPr>
        <w:t>Curriculum &amp; Organisation</w:t>
      </w:r>
    </w:p>
    <w:p w:rsidR="00160494" w:rsidRPr="00160494" w:rsidRDefault="00160494" w:rsidP="00160494">
      <w:pPr>
        <w:jc w:val="both"/>
        <w:rPr>
          <w:rFonts w:ascii="Arial" w:hAnsi="Arial" w:cs="Arial"/>
          <w:sz w:val="24"/>
          <w:szCs w:val="24"/>
        </w:rPr>
      </w:pPr>
      <w:r w:rsidRPr="00160494">
        <w:rPr>
          <w:rFonts w:ascii="Arial" w:hAnsi="Arial" w:cs="Arial"/>
          <w:sz w:val="24"/>
          <w:szCs w:val="24"/>
        </w:rPr>
        <w:t xml:space="preserve">RE is planned for in half-termly blocks in accordance with the Agreed Syllabus.  The overview indicates which religions and which curriculum units are being studied.  </w:t>
      </w:r>
      <w:r w:rsidRPr="00160494">
        <w:rPr>
          <w:rFonts w:ascii="Arial" w:hAnsi="Arial" w:cs="Arial"/>
          <w:sz w:val="24"/>
          <w:szCs w:val="24"/>
        </w:rPr>
        <w:lastRenderedPageBreak/>
        <w:t>Specific links are made to Methodist Values as outlined in the Methodist Church planned units of work (2013).</w:t>
      </w:r>
    </w:p>
    <w:p w:rsidR="00160494" w:rsidRPr="00160494" w:rsidRDefault="00160494" w:rsidP="00160494">
      <w:pPr>
        <w:jc w:val="both"/>
        <w:rPr>
          <w:rFonts w:ascii="Arial" w:hAnsi="Arial" w:cs="Arial"/>
          <w:sz w:val="24"/>
          <w:szCs w:val="24"/>
        </w:rPr>
      </w:pPr>
    </w:p>
    <w:p w:rsidR="00160494" w:rsidRDefault="00160494" w:rsidP="00160494">
      <w:pPr>
        <w:jc w:val="both"/>
        <w:rPr>
          <w:rFonts w:ascii="Arial" w:hAnsi="Arial" w:cs="Arial"/>
          <w:sz w:val="24"/>
          <w:szCs w:val="24"/>
        </w:rPr>
      </w:pPr>
      <w:r w:rsidRPr="00160494">
        <w:rPr>
          <w:rFonts w:ascii="Arial" w:hAnsi="Arial" w:cs="Arial"/>
          <w:sz w:val="24"/>
          <w:szCs w:val="24"/>
        </w:rPr>
        <w:t>RE is taught through 2 attainment targets:</w:t>
      </w:r>
    </w:p>
    <w:p w:rsidR="00160494" w:rsidRPr="00160494" w:rsidRDefault="00160494" w:rsidP="00160494">
      <w:pPr>
        <w:jc w:val="both"/>
        <w:rPr>
          <w:rFonts w:ascii="Arial" w:hAnsi="Arial" w:cs="Arial"/>
          <w:sz w:val="24"/>
          <w:szCs w:val="24"/>
        </w:rPr>
      </w:pPr>
    </w:p>
    <w:p w:rsidR="00160494" w:rsidRPr="00160494" w:rsidRDefault="00160494" w:rsidP="00160494">
      <w:pPr>
        <w:jc w:val="both"/>
        <w:rPr>
          <w:rFonts w:ascii="Arial" w:hAnsi="Arial" w:cs="Arial"/>
          <w:b/>
          <w:sz w:val="24"/>
          <w:szCs w:val="24"/>
          <w:u w:val="single"/>
        </w:rPr>
      </w:pPr>
      <w:r w:rsidRPr="00160494">
        <w:rPr>
          <w:rFonts w:ascii="Arial" w:hAnsi="Arial" w:cs="Arial"/>
          <w:b/>
          <w:sz w:val="24"/>
          <w:szCs w:val="24"/>
          <w:u w:val="single"/>
        </w:rPr>
        <w:t>Attainment Target 1: Learning about Religions</w:t>
      </w:r>
    </w:p>
    <w:p w:rsidR="00160494" w:rsidRPr="00160494" w:rsidRDefault="00160494" w:rsidP="00160494">
      <w:pPr>
        <w:pStyle w:val="ListParagraph"/>
        <w:numPr>
          <w:ilvl w:val="0"/>
          <w:numId w:val="3"/>
        </w:numPr>
        <w:jc w:val="both"/>
        <w:rPr>
          <w:rFonts w:ascii="Arial" w:hAnsi="Arial" w:cs="Arial"/>
          <w:sz w:val="24"/>
          <w:szCs w:val="24"/>
        </w:rPr>
      </w:pPr>
      <w:r w:rsidRPr="00160494">
        <w:rPr>
          <w:rFonts w:ascii="Arial" w:hAnsi="Arial" w:cs="Arial"/>
          <w:sz w:val="24"/>
          <w:szCs w:val="24"/>
        </w:rPr>
        <w:t>Develop a coherent picture of each religion by identifying, naming and describing its important features.</w:t>
      </w:r>
    </w:p>
    <w:p w:rsidR="00160494" w:rsidRPr="00160494" w:rsidRDefault="00160494" w:rsidP="00160494">
      <w:pPr>
        <w:pStyle w:val="ListParagraph"/>
        <w:numPr>
          <w:ilvl w:val="0"/>
          <w:numId w:val="3"/>
        </w:numPr>
        <w:jc w:val="both"/>
        <w:rPr>
          <w:rFonts w:ascii="Arial" w:hAnsi="Arial" w:cs="Arial"/>
          <w:sz w:val="24"/>
          <w:szCs w:val="24"/>
        </w:rPr>
      </w:pPr>
      <w:r w:rsidRPr="00160494">
        <w:rPr>
          <w:rFonts w:ascii="Arial" w:hAnsi="Arial" w:cs="Arial"/>
          <w:sz w:val="24"/>
          <w:szCs w:val="24"/>
        </w:rPr>
        <w:t>Explain the meaning of religious language, story and symbolism</w:t>
      </w:r>
    </w:p>
    <w:p w:rsidR="00160494" w:rsidRPr="00160494" w:rsidRDefault="00160494" w:rsidP="00160494">
      <w:pPr>
        <w:pStyle w:val="ListParagraph"/>
        <w:numPr>
          <w:ilvl w:val="0"/>
          <w:numId w:val="3"/>
        </w:numPr>
        <w:jc w:val="both"/>
        <w:rPr>
          <w:rFonts w:ascii="Arial" w:hAnsi="Arial" w:cs="Arial"/>
          <w:sz w:val="24"/>
          <w:szCs w:val="24"/>
        </w:rPr>
      </w:pPr>
      <w:r w:rsidRPr="00160494">
        <w:rPr>
          <w:rFonts w:ascii="Arial" w:hAnsi="Arial" w:cs="Arial"/>
          <w:sz w:val="24"/>
          <w:szCs w:val="24"/>
        </w:rPr>
        <w:t>Explain similarities and differences between, and within, religions</w:t>
      </w:r>
    </w:p>
    <w:p w:rsidR="00160494" w:rsidRPr="00160494" w:rsidRDefault="00160494" w:rsidP="00160494">
      <w:pPr>
        <w:jc w:val="both"/>
        <w:rPr>
          <w:rFonts w:ascii="Arial" w:hAnsi="Arial" w:cs="Arial"/>
          <w:b/>
          <w:sz w:val="24"/>
          <w:szCs w:val="24"/>
          <w:u w:val="single"/>
        </w:rPr>
      </w:pPr>
      <w:r w:rsidRPr="00160494">
        <w:rPr>
          <w:rFonts w:ascii="Arial" w:hAnsi="Arial" w:cs="Arial"/>
          <w:b/>
          <w:sz w:val="24"/>
          <w:szCs w:val="24"/>
          <w:u w:val="single"/>
        </w:rPr>
        <w:t>Attainment Target 2: Learning from Religion</w:t>
      </w:r>
    </w:p>
    <w:p w:rsidR="00160494" w:rsidRPr="00160494" w:rsidRDefault="00160494" w:rsidP="00160494">
      <w:pPr>
        <w:pStyle w:val="ListParagraph"/>
        <w:numPr>
          <w:ilvl w:val="0"/>
          <w:numId w:val="4"/>
        </w:numPr>
        <w:jc w:val="both"/>
        <w:rPr>
          <w:rFonts w:ascii="Arial" w:hAnsi="Arial" w:cs="Arial"/>
          <w:sz w:val="24"/>
          <w:szCs w:val="24"/>
        </w:rPr>
      </w:pPr>
      <w:r w:rsidRPr="00160494">
        <w:rPr>
          <w:rFonts w:ascii="Arial" w:hAnsi="Arial" w:cs="Arial"/>
          <w:sz w:val="24"/>
          <w:szCs w:val="24"/>
        </w:rPr>
        <w:t>Give an informed and considered response to religious and moral issues</w:t>
      </w:r>
    </w:p>
    <w:p w:rsidR="00160494" w:rsidRPr="00160494" w:rsidRDefault="00160494" w:rsidP="00160494">
      <w:pPr>
        <w:pStyle w:val="ListParagraph"/>
        <w:numPr>
          <w:ilvl w:val="0"/>
          <w:numId w:val="4"/>
        </w:numPr>
        <w:jc w:val="both"/>
        <w:rPr>
          <w:rFonts w:ascii="Arial" w:hAnsi="Arial" w:cs="Arial"/>
          <w:sz w:val="24"/>
          <w:szCs w:val="24"/>
        </w:rPr>
      </w:pPr>
      <w:r w:rsidRPr="00160494">
        <w:rPr>
          <w:rFonts w:ascii="Arial" w:hAnsi="Arial" w:cs="Arial"/>
          <w:sz w:val="24"/>
          <w:szCs w:val="24"/>
        </w:rPr>
        <w:t>Reflect on what might be learnt from religions in the light of one’s own beliefs and experience</w:t>
      </w:r>
    </w:p>
    <w:p w:rsidR="00160494" w:rsidRPr="00160494" w:rsidRDefault="00160494" w:rsidP="00160494">
      <w:pPr>
        <w:pStyle w:val="ListParagraph"/>
        <w:numPr>
          <w:ilvl w:val="0"/>
          <w:numId w:val="4"/>
        </w:numPr>
        <w:jc w:val="both"/>
        <w:rPr>
          <w:rFonts w:ascii="Arial" w:hAnsi="Arial" w:cs="Arial"/>
          <w:sz w:val="24"/>
          <w:szCs w:val="24"/>
        </w:rPr>
      </w:pPr>
      <w:r w:rsidRPr="00160494">
        <w:rPr>
          <w:rFonts w:ascii="Arial" w:hAnsi="Arial" w:cs="Arial"/>
          <w:sz w:val="24"/>
          <w:szCs w:val="24"/>
        </w:rPr>
        <w:t>Identify and respond to questions of meaning within religions.</w:t>
      </w:r>
    </w:p>
    <w:p w:rsidR="00160494" w:rsidRPr="00160494" w:rsidRDefault="00160494" w:rsidP="00160494">
      <w:pPr>
        <w:jc w:val="both"/>
        <w:rPr>
          <w:rFonts w:ascii="Arial" w:hAnsi="Arial" w:cs="Arial"/>
          <w:sz w:val="24"/>
          <w:szCs w:val="24"/>
        </w:rPr>
      </w:pPr>
      <w:r w:rsidRPr="00160494">
        <w:rPr>
          <w:rFonts w:ascii="Arial" w:hAnsi="Arial" w:cs="Arial"/>
          <w:sz w:val="24"/>
          <w:szCs w:val="24"/>
        </w:rPr>
        <w:t>(Taken from Salford’s agreed Syllabus)</w:t>
      </w:r>
    </w:p>
    <w:p w:rsidR="00160494" w:rsidRPr="00160494" w:rsidRDefault="00160494" w:rsidP="00160494">
      <w:pPr>
        <w:jc w:val="both"/>
        <w:rPr>
          <w:rFonts w:ascii="Arial" w:hAnsi="Arial" w:cs="Arial"/>
          <w:sz w:val="24"/>
          <w:szCs w:val="24"/>
        </w:rPr>
      </w:pPr>
    </w:p>
    <w:p w:rsidR="00160494" w:rsidRPr="00160494" w:rsidRDefault="00160494" w:rsidP="00160494">
      <w:pPr>
        <w:jc w:val="both"/>
        <w:rPr>
          <w:rFonts w:ascii="Arial" w:hAnsi="Arial" w:cs="Arial"/>
          <w:sz w:val="24"/>
          <w:szCs w:val="24"/>
        </w:rPr>
      </w:pPr>
      <w:r w:rsidRPr="00160494">
        <w:rPr>
          <w:rFonts w:ascii="Arial" w:hAnsi="Arial" w:cs="Arial"/>
          <w:sz w:val="24"/>
          <w:szCs w:val="24"/>
        </w:rPr>
        <w:t>Long, Medium and short term subject planning can be accessed by all staff via the school shared drive.</w:t>
      </w:r>
    </w:p>
    <w:p w:rsidR="00160494" w:rsidRPr="00160494" w:rsidRDefault="00160494" w:rsidP="00160494">
      <w:pPr>
        <w:jc w:val="both"/>
        <w:rPr>
          <w:rFonts w:ascii="Arial" w:hAnsi="Arial" w:cs="Arial"/>
          <w:sz w:val="24"/>
          <w:szCs w:val="24"/>
        </w:rPr>
      </w:pPr>
      <w:r w:rsidRPr="00160494">
        <w:rPr>
          <w:rFonts w:ascii="Arial" w:hAnsi="Arial" w:cs="Arial"/>
          <w:sz w:val="24"/>
          <w:szCs w:val="24"/>
        </w:rPr>
        <w:t xml:space="preserve">It is acknowledged that other subjects, collective worship and the aims of the school in general, all contribute to developing the attitude, skills and processes in RE as set out in the Agreed syllabus for Salford. </w:t>
      </w:r>
    </w:p>
    <w:p w:rsidR="00160494" w:rsidRDefault="00160494" w:rsidP="00160494">
      <w:pPr>
        <w:jc w:val="both"/>
        <w:rPr>
          <w:rFonts w:ascii="Arial" w:hAnsi="Arial" w:cs="Arial"/>
          <w:b/>
          <w:sz w:val="24"/>
          <w:szCs w:val="24"/>
          <w:u w:val="single"/>
        </w:rPr>
      </w:pPr>
    </w:p>
    <w:p w:rsidR="00160494" w:rsidRPr="00160494" w:rsidRDefault="00160494" w:rsidP="00160494">
      <w:pPr>
        <w:jc w:val="both"/>
        <w:rPr>
          <w:rFonts w:ascii="Arial" w:hAnsi="Arial" w:cs="Arial"/>
          <w:b/>
          <w:sz w:val="24"/>
          <w:szCs w:val="24"/>
          <w:u w:val="single"/>
        </w:rPr>
      </w:pPr>
      <w:r w:rsidRPr="00160494">
        <w:rPr>
          <w:rFonts w:ascii="Arial" w:hAnsi="Arial" w:cs="Arial"/>
          <w:b/>
          <w:sz w:val="24"/>
          <w:szCs w:val="24"/>
          <w:u w:val="single"/>
        </w:rPr>
        <w:t>Resources</w:t>
      </w:r>
    </w:p>
    <w:p w:rsidR="00160494" w:rsidRPr="00160494" w:rsidRDefault="00160494" w:rsidP="00160494">
      <w:pPr>
        <w:jc w:val="both"/>
        <w:rPr>
          <w:rFonts w:ascii="Arial" w:hAnsi="Arial" w:cs="Arial"/>
          <w:sz w:val="24"/>
          <w:szCs w:val="24"/>
        </w:rPr>
      </w:pPr>
      <w:r w:rsidRPr="00160494">
        <w:rPr>
          <w:rFonts w:ascii="Arial" w:hAnsi="Arial" w:cs="Arial"/>
          <w:sz w:val="24"/>
          <w:szCs w:val="24"/>
        </w:rPr>
        <w:t>We have a wide variety of resources available for the planning and teaching of RE.  These include reference books for teachers planning and for the children, CD ROMs, posters and pictures.</w:t>
      </w:r>
    </w:p>
    <w:p w:rsidR="00160494" w:rsidRPr="00160494" w:rsidRDefault="00160494" w:rsidP="00160494">
      <w:pPr>
        <w:jc w:val="both"/>
        <w:rPr>
          <w:rFonts w:ascii="Arial" w:hAnsi="Arial" w:cs="Arial"/>
          <w:sz w:val="24"/>
          <w:szCs w:val="24"/>
        </w:rPr>
      </w:pPr>
      <w:r w:rsidRPr="00160494">
        <w:rPr>
          <w:rFonts w:ascii="Arial" w:hAnsi="Arial" w:cs="Arial"/>
          <w:sz w:val="24"/>
          <w:szCs w:val="24"/>
        </w:rPr>
        <w:t>Boxes of artefacts and resources for specific religions, such as; Christianity, Judaism, Islam are kept in boxes outside the staffroom.  Staff may take the boxes when they are needed, but are then responsible for the resources within it.</w:t>
      </w:r>
    </w:p>
    <w:p w:rsidR="00160494" w:rsidRPr="00160494" w:rsidRDefault="00160494" w:rsidP="00160494">
      <w:pPr>
        <w:jc w:val="both"/>
        <w:rPr>
          <w:rFonts w:ascii="Arial" w:hAnsi="Arial" w:cs="Arial"/>
          <w:sz w:val="24"/>
          <w:szCs w:val="24"/>
        </w:rPr>
      </w:pPr>
      <w:r w:rsidRPr="00160494">
        <w:rPr>
          <w:rFonts w:ascii="Arial" w:hAnsi="Arial" w:cs="Arial"/>
          <w:sz w:val="24"/>
          <w:szCs w:val="24"/>
        </w:rPr>
        <w:t xml:space="preserve">The RE co-ordinator is ultimately responsible for auditing, maintaining and ordering all RE resources and incorporating requests from other members of staff. </w:t>
      </w:r>
    </w:p>
    <w:p w:rsidR="00160494" w:rsidRDefault="00160494" w:rsidP="00160494">
      <w:pPr>
        <w:jc w:val="both"/>
        <w:rPr>
          <w:rFonts w:ascii="Arial" w:hAnsi="Arial" w:cs="Arial"/>
          <w:b/>
          <w:sz w:val="24"/>
          <w:szCs w:val="24"/>
          <w:u w:val="single"/>
        </w:rPr>
      </w:pPr>
    </w:p>
    <w:p w:rsidR="00160494" w:rsidRPr="00160494" w:rsidRDefault="00160494" w:rsidP="00160494">
      <w:pPr>
        <w:jc w:val="both"/>
        <w:rPr>
          <w:rFonts w:ascii="Arial" w:hAnsi="Arial" w:cs="Arial"/>
          <w:b/>
          <w:sz w:val="24"/>
          <w:szCs w:val="24"/>
          <w:u w:val="single"/>
        </w:rPr>
      </w:pPr>
      <w:r w:rsidRPr="00160494">
        <w:rPr>
          <w:rFonts w:ascii="Arial" w:hAnsi="Arial" w:cs="Arial"/>
          <w:b/>
          <w:sz w:val="24"/>
          <w:szCs w:val="24"/>
          <w:u w:val="single"/>
        </w:rPr>
        <w:t>Teaching methods, differentiation and assessment</w:t>
      </w:r>
    </w:p>
    <w:p w:rsidR="00160494" w:rsidRPr="00160494" w:rsidRDefault="00160494" w:rsidP="00160494">
      <w:pPr>
        <w:jc w:val="both"/>
        <w:rPr>
          <w:rFonts w:ascii="Arial" w:hAnsi="Arial" w:cs="Arial"/>
          <w:sz w:val="24"/>
          <w:szCs w:val="24"/>
        </w:rPr>
      </w:pPr>
      <w:r w:rsidRPr="00160494">
        <w:rPr>
          <w:rFonts w:ascii="Arial" w:hAnsi="Arial" w:cs="Arial"/>
          <w:sz w:val="24"/>
          <w:szCs w:val="24"/>
        </w:rPr>
        <w:t>The RE scheme of work has been planned to incorporate the range of teaching and learning styles to enable greater access for all pupils. Within each unit of work there are opportunities  for children to participate in a range of activities to show their understanding of the lesson/subject e.g. role play, watch and respond to video material, painting, reading and writing, listening to or composing music etc.</w:t>
      </w:r>
    </w:p>
    <w:p w:rsidR="00160494" w:rsidRPr="00160494" w:rsidRDefault="00160494" w:rsidP="00160494">
      <w:pPr>
        <w:jc w:val="both"/>
        <w:rPr>
          <w:rFonts w:ascii="Arial" w:hAnsi="Arial" w:cs="Arial"/>
          <w:sz w:val="24"/>
          <w:szCs w:val="24"/>
        </w:rPr>
      </w:pPr>
      <w:r w:rsidRPr="00160494">
        <w:rPr>
          <w:rFonts w:ascii="Arial" w:hAnsi="Arial" w:cs="Arial"/>
          <w:sz w:val="24"/>
          <w:szCs w:val="24"/>
        </w:rPr>
        <w:t>This enables all children to participate, respond and take an active role in their own learning. It also enables differentiation by activity alongside outcome, level of support and input.</w:t>
      </w:r>
    </w:p>
    <w:p w:rsidR="00160494" w:rsidRPr="00160494" w:rsidRDefault="00160494" w:rsidP="00160494">
      <w:pPr>
        <w:jc w:val="both"/>
        <w:rPr>
          <w:rFonts w:ascii="Arial" w:hAnsi="Arial" w:cs="Arial"/>
          <w:sz w:val="24"/>
          <w:szCs w:val="24"/>
        </w:rPr>
      </w:pPr>
    </w:p>
    <w:p w:rsidR="00160494" w:rsidRPr="00160494" w:rsidRDefault="00160494" w:rsidP="00160494">
      <w:pPr>
        <w:jc w:val="both"/>
        <w:rPr>
          <w:rFonts w:ascii="Arial" w:hAnsi="Arial" w:cs="Arial"/>
          <w:b/>
          <w:sz w:val="24"/>
          <w:szCs w:val="24"/>
          <w:u w:val="single"/>
        </w:rPr>
      </w:pPr>
      <w:r w:rsidRPr="00160494">
        <w:rPr>
          <w:rFonts w:ascii="Arial" w:hAnsi="Arial" w:cs="Arial"/>
          <w:b/>
          <w:sz w:val="24"/>
          <w:szCs w:val="24"/>
          <w:u w:val="single"/>
        </w:rPr>
        <w:t>Pupil’s spiritual, moral, social and cultural development</w:t>
      </w:r>
    </w:p>
    <w:p w:rsidR="00160494" w:rsidRPr="00160494" w:rsidRDefault="00160494" w:rsidP="00160494">
      <w:pPr>
        <w:jc w:val="both"/>
        <w:rPr>
          <w:rFonts w:ascii="Arial" w:hAnsi="Arial" w:cs="Arial"/>
          <w:sz w:val="24"/>
          <w:szCs w:val="24"/>
        </w:rPr>
      </w:pPr>
      <w:r w:rsidRPr="00160494">
        <w:rPr>
          <w:rFonts w:ascii="Arial" w:hAnsi="Arial" w:cs="Arial"/>
          <w:sz w:val="24"/>
          <w:szCs w:val="24"/>
        </w:rPr>
        <w:t xml:space="preserve">It is acknowledged that the whole curriculum and all aspects of school life contribute to the development of pupil’s spiritual, moral, social and cultural development. </w:t>
      </w:r>
      <w:r w:rsidRPr="00160494">
        <w:rPr>
          <w:rFonts w:ascii="Arial" w:hAnsi="Arial" w:cs="Arial"/>
          <w:sz w:val="24"/>
          <w:szCs w:val="24"/>
        </w:rPr>
        <w:lastRenderedPageBreak/>
        <w:t>However, RE has a particular contribution to make. Below are some examples of how study in RE can specifically aid the development of the four areas mentioned.</w:t>
      </w:r>
    </w:p>
    <w:p w:rsidR="00160494" w:rsidRPr="00160494" w:rsidRDefault="00160494" w:rsidP="00160494">
      <w:pPr>
        <w:jc w:val="both"/>
        <w:rPr>
          <w:rFonts w:ascii="Arial" w:hAnsi="Arial" w:cs="Arial"/>
          <w:sz w:val="24"/>
          <w:szCs w:val="24"/>
        </w:rPr>
      </w:pPr>
      <w:r w:rsidRPr="00160494">
        <w:rPr>
          <w:rFonts w:ascii="Arial" w:hAnsi="Arial" w:cs="Arial"/>
          <w:i/>
          <w:sz w:val="24"/>
          <w:szCs w:val="24"/>
        </w:rPr>
        <w:t>Spiritual development</w:t>
      </w:r>
      <w:r w:rsidRPr="00160494">
        <w:rPr>
          <w:rFonts w:ascii="Arial" w:hAnsi="Arial" w:cs="Arial"/>
          <w:sz w:val="24"/>
          <w:szCs w:val="24"/>
        </w:rPr>
        <w:t xml:space="preserve"> can be fostered through stilling exercises, responding and reflecting on the stories of Buddha, visiting places of worship and considering the beliefs of others such as reincarnation. </w:t>
      </w:r>
    </w:p>
    <w:p w:rsidR="00160494" w:rsidRPr="00160494" w:rsidRDefault="00160494" w:rsidP="00160494">
      <w:pPr>
        <w:jc w:val="both"/>
        <w:rPr>
          <w:rFonts w:ascii="Arial" w:hAnsi="Arial" w:cs="Arial"/>
          <w:sz w:val="24"/>
          <w:szCs w:val="24"/>
        </w:rPr>
      </w:pPr>
      <w:r w:rsidRPr="00160494">
        <w:rPr>
          <w:rFonts w:ascii="Arial" w:hAnsi="Arial" w:cs="Arial"/>
          <w:i/>
          <w:sz w:val="24"/>
          <w:szCs w:val="24"/>
        </w:rPr>
        <w:t>Moral development</w:t>
      </w:r>
      <w:r w:rsidRPr="00160494">
        <w:rPr>
          <w:rFonts w:ascii="Arial" w:hAnsi="Arial" w:cs="Arial"/>
          <w:sz w:val="24"/>
          <w:szCs w:val="24"/>
        </w:rPr>
        <w:t xml:space="preserve"> can be fostered by studying the Christian way of life, learning about slavery and persecution from the study of Judaism or by discussing the five moral precepts of Buddhism. </w:t>
      </w:r>
    </w:p>
    <w:p w:rsidR="00160494" w:rsidRPr="00160494" w:rsidRDefault="00160494" w:rsidP="00160494">
      <w:pPr>
        <w:jc w:val="both"/>
        <w:rPr>
          <w:rFonts w:ascii="Arial" w:hAnsi="Arial" w:cs="Arial"/>
          <w:sz w:val="24"/>
          <w:szCs w:val="24"/>
        </w:rPr>
      </w:pPr>
      <w:r w:rsidRPr="00160494">
        <w:rPr>
          <w:rFonts w:ascii="Arial" w:hAnsi="Arial" w:cs="Arial"/>
          <w:i/>
          <w:sz w:val="24"/>
          <w:szCs w:val="24"/>
        </w:rPr>
        <w:t>Social development</w:t>
      </w:r>
      <w:r w:rsidRPr="00160494">
        <w:rPr>
          <w:rFonts w:ascii="Arial" w:hAnsi="Arial" w:cs="Arial"/>
          <w:sz w:val="24"/>
          <w:szCs w:val="24"/>
        </w:rPr>
        <w:t xml:space="preserve"> can be seen in the importance of family life in the religions studied. In the study of the different but complimentary roles within the family and also in the sense of community and belonging in Islam and Judaism. </w:t>
      </w:r>
    </w:p>
    <w:p w:rsidR="00160494" w:rsidRPr="00160494" w:rsidRDefault="00160494" w:rsidP="00160494">
      <w:pPr>
        <w:jc w:val="both"/>
        <w:rPr>
          <w:rFonts w:ascii="Arial" w:hAnsi="Arial" w:cs="Arial"/>
          <w:sz w:val="24"/>
          <w:szCs w:val="24"/>
        </w:rPr>
      </w:pPr>
      <w:r w:rsidRPr="00160494">
        <w:rPr>
          <w:rFonts w:ascii="Arial" w:hAnsi="Arial" w:cs="Arial"/>
          <w:i/>
          <w:sz w:val="24"/>
          <w:szCs w:val="24"/>
        </w:rPr>
        <w:t xml:space="preserve">Cultural development </w:t>
      </w:r>
      <w:r w:rsidRPr="00160494">
        <w:rPr>
          <w:rFonts w:ascii="Arial" w:hAnsi="Arial" w:cs="Arial"/>
          <w:sz w:val="24"/>
          <w:szCs w:val="24"/>
        </w:rPr>
        <w:t xml:space="preserve">occurs directly by encountering and developing respect and understanding of the six world faiths studied. Children are able to identify religious buildings and symbols and also recognise and have some understanding of festivals and celebrations. </w:t>
      </w:r>
    </w:p>
    <w:p w:rsidR="00160494" w:rsidRDefault="00160494" w:rsidP="00160494">
      <w:pPr>
        <w:jc w:val="both"/>
        <w:rPr>
          <w:rFonts w:ascii="Arial" w:hAnsi="Arial" w:cs="Arial"/>
          <w:b/>
          <w:sz w:val="24"/>
          <w:szCs w:val="24"/>
          <w:u w:val="single"/>
        </w:rPr>
      </w:pPr>
    </w:p>
    <w:p w:rsidR="00160494" w:rsidRPr="00160494" w:rsidRDefault="00160494" w:rsidP="00160494">
      <w:pPr>
        <w:jc w:val="both"/>
        <w:rPr>
          <w:rFonts w:ascii="Arial" w:hAnsi="Arial" w:cs="Arial"/>
          <w:b/>
          <w:sz w:val="24"/>
          <w:szCs w:val="24"/>
          <w:u w:val="single"/>
        </w:rPr>
      </w:pPr>
      <w:bookmarkStart w:id="0" w:name="_GoBack"/>
      <w:bookmarkEnd w:id="0"/>
      <w:r w:rsidRPr="00160494">
        <w:rPr>
          <w:rFonts w:ascii="Arial" w:hAnsi="Arial" w:cs="Arial"/>
          <w:b/>
          <w:sz w:val="24"/>
          <w:szCs w:val="24"/>
          <w:u w:val="single"/>
        </w:rPr>
        <w:t>Monitoring and Evaluating</w:t>
      </w:r>
    </w:p>
    <w:p w:rsidR="00160494" w:rsidRPr="00160494" w:rsidRDefault="00160494" w:rsidP="00160494">
      <w:pPr>
        <w:jc w:val="both"/>
        <w:rPr>
          <w:rFonts w:ascii="Arial" w:hAnsi="Arial" w:cs="Arial"/>
          <w:sz w:val="24"/>
          <w:szCs w:val="24"/>
        </w:rPr>
      </w:pPr>
      <w:r w:rsidRPr="00160494">
        <w:rPr>
          <w:rFonts w:ascii="Arial" w:hAnsi="Arial" w:cs="Arial"/>
          <w:sz w:val="24"/>
          <w:szCs w:val="24"/>
        </w:rPr>
        <w:t>The school development plan contains a system for monitoring and evaluating. The coordinator has a role of assisting the Headteacher and senior management team in implementing this.</w:t>
      </w:r>
    </w:p>
    <w:p w:rsidR="00160494" w:rsidRPr="00160494" w:rsidRDefault="00160494" w:rsidP="00160494">
      <w:pPr>
        <w:jc w:val="both"/>
        <w:rPr>
          <w:rFonts w:ascii="Arial" w:hAnsi="Arial" w:cs="Arial"/>
          <w:sz w:val="24"/>
          <w:szCs w:val="24"/>
        </w:rPr>
      </w:pPr>
      <w:r w:rsidRPr="00160494">
        <w:rPr>
          <w:rFonts w:ascii="Arial" w:hAnsi="Arial" w:cs="Arial"/>
          <w:sz w:val="24"/>
          <w:szCs w:val="24"/>
        </w:rPr>
        <w:t>The responsibility of the RE co-ordinator include:</w:t>
      </w:r>
    </w:p>
    <w:p w:rsidR="00160494" w:rsidRPr="00160494" w:rsidRDefault="00160494" w:rsidP="00160494">
      <w:pPr>
        <w:pStyle w:val="ListParagraph"/>
        <w:numPr>
          <w:ilvl w:val="0"/>
          <w:numId w:val="7"/>
        </w:numPr>
        <w:jc w:val="both"/>
        <w:rPr>
          <w:rFonts w:ascii="Arial" w:hAnsi="Arial" w:cs="Arial"/>
          <w:sz w:val="24"/>
          <w:szCs w:val="24"/>
        </w:rPr>
      </w:pPr>
      <w:r w:rsidRPr="00160494">
        <w:rPr>
          <w:rFonts w:ascii="Arial" w:hAnsi="Arial" w:cs="Arial"/>
          <w:sz w:val="24"/>
          <w:szCs w:val="24"/>
        </w:rPr>
        <w:t>Contribute to school Improvement Plan by writing and reviewing R.E. Action Plans/ priorities</w:t>
      </w:r>
    </w:p>
    <w:p w:rsidR="00160494" w:rsidRPr="00160494" w:rsidRDefault="00160494" w:rsidP="00160494">
      <w:pPr>
        <w:pStyle w:val="ListParagraph"/>
        <w:numPr>
          <w:ilvl w:val="0"/>
          <w:numId w:val="6"/>
        </w:numPr>
        <w:jc w:val="both"/>
        <w:rPr>
          <w:rFonts w:ascii="Arial" w:hAnsi="Arial" w:cs="Arial"/>
          <w:sz w:val="24"/>
          <w:szCs w:val="24"/>
        </w:rPr>
      </w:pPr>
      <w:r w:rsidRPr="00160494">
        <w:rPr>
          <w:rFonts w:ascii="Arial" w:hAnsi="Arial" w:cs="Arial"/>
          <w:sz w:val="24"/>
          <w:szCs w:val="24"/>
        </w:rPr>
        <w:t>Providing a scheme of work and allocating it to different teams</w:t>
      </w:r>
    </w:p>
    <w:p w:rsidR="00160494" w:rsidRPr="00160494" w:rsidRDefault="00160494" w:rsidP="00160494">
      <w:pPr>
        <w:pStyle w:val="ListParagraph"/>
        <w:numPr>
          <w:ilvl w:val="0"/>
          <w:numId w:val="6"/>
        </w:numPr>
        <w:jc w:val="both"/>
        <w:rPr>
          <w:rFonts w:ascii="Arial" w:hAnsi="Arial" w:cs="Arial"/>
          <w:sz w:val="24"/>
          <w:szCs w:val="24"/>
        </w:rPr>
      </w:pPr>
      <w:r w:rsidRPr="00160494">
        <w:rPr>
          <w:rFonts w:ascii="Arial" w:hAnsi="Arial" w:cs="Arial"/>
          <w:sz w:val="24"/>
          <w:szCs w:val="24"/>
        </w:rPr>
        <w:t>Monitoring and revising the planning where required</w:t>
      </w:r>
    </w:p>
    <w:p w:rsidR="00160494" w:rsidRPr="00160494" w:rsidRDefault="00160494" w:rsidP="00160494">
      <w:pPr>
        <w:pStyle w:val="ListParagraph"/>
        <w:numPr>
          <w:ilvl w:val="0"/>
          <w:numId w:val="6"/>
        </w:numPr>
        <w:jc w:val="both"/>
        <w:rPr>
          <w:rFonts w:ascii="Arial" w:hAnsi="Arial" w:cs="Arial"/>
          <w:sz w:val="24"/>
          <w:szCs w:val="24"/>
        </w:rPr>
      </w:pPr>
      <w:r w:rsidRPr="00160494">
        <w:rPr>
          <w:rFonts w:ascii="Arial" w:hAnsi="Arial" w:cs="Arial"/>
          <w:sz w:val="24"/>
          <w:szCs w:val="24"/>
        </w:rPr>
        <w:t>Monitoring the delivery of the planning and scrutiny of books</w:t>
      </w:r>
    </w:p>
    <w:p w:rsidR="00160494" w:rsidRPr="00160494" w:rsidRDefault="00160494" w:rsidP="00160494">
      <w:pPr>
        <w:pStyle w:val="ListParagraph"/>
        <w:numPr>
          <w:ilvl w:val="0"/>
          <w:numId w:val="6"/>
        </w:numPr>
        <w:jc w:val="both"/>
        <w:rPr>
          <w:rFonts w:ascii="Arial" w:hAnsi="Arial" w:cs="Arial"/>
          <w:sz w:val="24"/>
          <w:szCs w:val="24"/>
        </w:rPr>
      </w:pPr>
      <w:r w:rsidRPr="00160494">
        <w:rPr>
          <w:rFonts w:ascii="Arial" w:hAnsi="Arial" w:cs="Arial"/>
          <w:sz w:val="24"/>
          <w:szCs w:val="24"/>
        </w:rPr>
        <w:t>Monitoring resources</w:t>
      </w:r>
    </w:p>
    <w:p w:rsidR="00160494" w:rsidRPr="00160494" w:rsidRDefault="00160494" w:rsidP="00160494">
      <w:pPr>
        <w:pStyle w:val="ListParagraph"/>
        <w:numPr>
          <w:ilvl w:val="0"/>
          <w:numId w:val="6"/>
        </w:numPr>
        <w:jc w:val="both"/>
        <w:rPr>
          <w:rFonts w:ascii="Arial" w:hAnsi="Arial" w:cs="Arial"/>
          <w:sz w:val="24"/>
          <w:szCs w:val="24"/>
        </w:rPr>
      </w:pPr>
      <w:r w:rsidRPr="00160494">
        <w:rPr>
          <w:rFonts w:ascii="Arial" w:hAnsi="Arial" w:cs="Arial"/>
          <w:sz w:val="24"/>
          <w:szCs w:val="24"/>
        </w:rPr>
        <w:t>Lead relevant Staff training</w:t>
      </w:r>
    </w:p>
    <w:p w:rsidR="00160494" w:rsidRPr="00160494" w:rsidRDefault="00160494" w:rsidP="00160494">
      <w:pPr>
        <w:jc w:val="both"/>
        <w:rPr>
          <w:rFonts w:ascii="Arial" w:hAnsi="Arial" w:cs="Arial"/>
          <w:b/>
          <w:sz w:val="24"/>
          <w:szCs w:val="24"/>
          <w:u w:val="single"/>
        </w:rPr>
      </w:pPr>
      <w:r w:rsidRPr="00160494">
        <w:rPr>
          <w:rFonts w:ascii="Arial" w:hAnsi="Arial" w:cs="Arial"/>
          <w:b/>
          <w:sz w:val="24"/>
          <w:szCs w:val="24"/>
          <w:u w:val="single"/>
        </w:rPr>
        <w:t>Equal opportunities, Access and Inclusion</w:t>
      </w:r>
    </w:p>
    <w:p w:rsidR="00160494" w:rsidRPr="00160494" w:rsidRDefault="00160494" w:rsidP="00160494">
      <w:pPr>
        <w:pStyle w:val="ListParagraph"/>
        <w:numPr>
          <w:ilvl w:val="0"/>
          <w:numId w:val="5"/>
        </w:numPr>
        <w:jc w:val="both"/>
        <w:rPr>
          <w:rFonts w:ascii="Arial" w:hAnsi="Arial" w:cs="Arial"/>
          <w:sz w:val="24"/>
          <w:szCs w:val="24"/>
        </w:rPr>
      </w:pPr>
      <w:r w:rsidRPr="00160494">
        <w:rPr>
          <w:rFonts w:ascii="Arial" w:hAnsi="Arial" w:cs="Arial"/>
          <w:sz w:val="24"/>
          <w:szCs w:val="24"/>
        </w:rPr>
        <w:t xml:space="preserve">Each person in our school will be given fair and equal opportunities to develop their full potential with positive regard to gender, ethnicity, cultural and religious background, sexuality or disability. </w:t>
      </w:r>
    </w:p>
    <w:p w:rsidR="00160494" w:rsidRPr="00160494" w:rsidRDefault="00160494" w:rsidP="00160494">
      <w:pPr>
        <w:pStyle w:val="ListParagraph"/>
        <w:numPr>
          <w:ilvl w:val="0"/>
          <w:numId w:val="5"/>
        </w:numPr>
        <w:jc w:val="both"/>
        <w:rPr>
          <w:rFonts w:ascii="Arial" w:hAnsi="Arial" w:cs="Arial"/>
          <w:sz w:val="24"/>
          <w:szCs w:val="24"/>
        </w:rPr>
      </w:pPr>
      <w:r w:rsidRPr="00160494">
        <w:rPr>
          <w:rFonts w:ascii="Arial" w:hAnsi="Arial" w:cs="Arial"/>
          <w:sz w:val="24"/>
          <w:szCs w:val="24"/>
        </w:rPr>
        <w:t xml:space="preserve">Each child with SEN will have equal access to the curriculum in line with the SEN policy. </w:t>
      </w:r>
    </w:p>
    <w:p w:rsidR="00160494" w:rsidRPr="00160494" w:rsidRDefault="00160494" w:rsidP="00160494">
      <w:pPr>
        <w:ind w:left="360"/>
        <w:jc w:val="both"/>
        <w:rPr>
          <w:rFonts w:ascii="Arial" w:hAnsi="Arial" w:cs="Arial"/>
          <w:sz w:val="24"/>
          <w:szCs w:val="24"/>
        </w:rPr>
      </w:pPr>
      <w:r w:rsidRPr="00160494">
        <w:rPr>
          <w:rFonts w:ascii="Arial" w:hAnsi="Arial" w:cs="Arial"/>
          <w:sz w:val="24"/>
          <w:szCs w:val="24"/>
        </w:rPr>
        <w:t>This policy has been scrutinized to ensure it meets the requirements of the single equality duties. The school will make every reasonable adjustment to comply with the duties and actively avoid discrimination.</w:t>
      </w:r>
    </w:p>
    <w:p w:rsidR="00160494" w:rsidRPr="00160494" w:rsidRDefault="00160494" w:rsidP="00160494">
      <w:pPr>
        <w:jc w:val="both"/>
        <w:rPr>
          <w:rFonts w:ascii="Arial" w:hAnsi="Arial" w:cs="Arial"/>
          <w:sz w:val="24"/>
          <w:szCs w:val="24"/>
          <w:u w:val="single"/>
        </w:rPr>
      </w:pPr>
    </w:p>
    <w:p w:rsidR="00160494" w:rsidRPr="00160494" w:rsidRDefault="00160494" w:rsidP="00160494">
      <w:pPr>
        <w:jc w:val="both"/>
        <w:rPr>
          <w:rFonts w:ascii="Arial" w:hAnsi="Arial" w:cs="Arial"/>
          <w:b/>
          <w:sz w:val="24"/>
          <w:szCs w:val="24"/>
          <w:u w:val="single"/>
        </w:rPr>
      </w:pPr>
      <w:r w:rsidRPr="00160494">
        <w:rPr>
          <w:rFonts w:ascii="Arial" w:hAnsi="Arial" w:cs="Arial"/>
          <w:b/>
          <w:sz w:val="24"/>
          <w:szCs w:val="24"/>
          <w:u w:val="single"/>
        </w:rPr>
        <w:t>Health &amp; Safety</w:t>
      </w:r>
    </w:p>
    <w:p w:rsidR="00160494" w:rsidRPr="00160494" w:rsidRDefault="00160494" w:rsidP="00160494">
      <w:pPr>
        <w:jc w:val="both"/>
        <w:rPr>
          <w:rFonts w:ascii="Arial" w:hAnsi="Arial" w:cs="Arial"/>
          <w:sz w:val="24"/>
          <w:szCs w:val="24"/>
        </w:rPr>
      </w:pPr>
      <w:r w:rsidRPr="00160494">
        <w:rPr>
          <w:rFonts w:ascii="Arial" w:hAnsi="Arial" w:cs="Arial"/>
          <w:sz w:val="24"/>
          <w:szCs w:val="24"/>
        </w:rPr>
        <w:t xml:space="preserve">As children are permitted to handle artefacts, staff must be aware that some are produced outside the UK and therefore safety standards may not be as stringent as they are for British educational equipment.  When planning to take the children out of school for visits to places of worship, a risk assessment must be completed. </w:t>
      </w:r>
    </w:p>
    <w:p w:rsidR="00160494" w:rsidRPr="00160494" w:rsidRDefault="00160494" w:rsidP="00160494">
      <w:pPr>
        <w:jc w:val="both"/>
        <w:rPr>
          <w:rFonts w:ascii="Arial" w:hAnsi="Arial" w:cs="Arial"/>
          <w:sz w:val="24"/>
          <w:szCs w:val="24"/>
        </w:rPr>
      </w:pPr>
      <w:r w:rsidRPr="00160494">
        <w:rPr>
          <w:rFonts w:ascii="Arial" w:hAnsi="Arial" w:cs="Arial"/>
          <w:sz w:val="24"/>
          <w:szCs w:val="24"/>
        </w:rPr>
        <w:t>For more information, please refer to the Health &amp; Safety policy.</w:t>
      </w:r>
    </w:p>
    <w:p w:rsidR="00160494" w:rsidRPr="00160494" w:rsidRDefault="00160494" w:rsidP="006423CE">
      <w:pPr>
        <w:rPr>
          <w:rFonts w:ascii="Arial" w:hAnsi="Arial" w:cs="Arial"/>
          <w:b/>
          <w:sz w:val="24"/>
          <w:szCs w:val="24"/>
        </w:rPr>
      </w:pPr>
    </w:p>
    <w:sectPr w:rsidR="00160494" w:rsidRPr="001604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725553"/>
    <w:multiLevelType w:val="hybridMultilevel"/>
    <w:tmpl w:val="1084F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6386CAA"/>
    <w:multiLevelType w:val="hybridMultilevel"/>
    <w:tmpl w:val="E7E0FA92"/>
    <w:lvl w:ilvl="0" w:tplc="9274FDDC">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D9A45C1"/>
    <w:multiLevelType w:val="hybridMultilevel"/>
    <w:tmpl w:val="9B26A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83443A0"/>
    <w:multiLevelType w:val="hybridMultilevel"/>
    <w:tmpl w:val="20B40F26"/>
    <w:lvl w:ilvl="0" w:tplc="9274FDDC">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8D967E8"/>
    <w:multiLevelType w:val="hybridMultilevel"/>
    <w:tmpl w:val="A8E265D0"/>
    <w:lvl w:ilvl="0" w:tplc="9274FDDC">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7B070217"/>
    <w:multiLevelType w:val="hybridMultilevel"/>
    <w:tmpl w:val="EED05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F250311"/>
    <w:multiLevelType w:val="hybridMultilevel"/>
    <w:tmpl w:val="BA2E1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6"/>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3CE"/>
    <w:rsid w:val="00064BF4"/>
    <w:rsid w:val="00107FF2"/>
    <w:rsid w:val="00160494"/>
    <w:rsid w:val="0018108F"/>
    <w:rsid w:val="00295D6F"/>
    <w:rsid w:val="006423CE"/>
    <w:rsid w:val="006A2886"/>
    <w:rsid w:val="00817B01"/>
    <w:rsid w:val="00BD1B4F"/>
    <w:rsid w:val="00BF0113"/>
    <w:rsid w:val="00EB3C8F"/>
    <w:rsid w:val="00F0719E"/>
    <w:rsid w:val="00F64EFE"/>
    <w:rsid w:val="00FE56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92A202-6B6E-4556-A56A-B27EC51FC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23CE"/>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423CE"/>
    <w:rPr>
      <w:color w:val="0000FF"/>
      <w:u w:val="single"/>
    </w:rPr>
  </w:style>
  <w:style w:type="paragraph" w:styleId="BalloonText">
    <w:name w:val="Balloon Text"/>
    <w:basedOn w:val="Normal"/>
    <w:link w:val="BalloonTextChar"/>
    <w:uiPriority w:val="99"/>
    <w:semiHidden/>
    <w:unhideWhenUsed/>
    <w:rsid w:val="00F64E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EFE"/>
    <w:rPr>
      <w:rFonts w:ascii="Segoe UI" w:eastAsia="Times New Roman" w:hAnsi="Segoe UI" w:cs="Segoe UI"/>
      <w:sz w:val="18"/>
      <w:szCs w:val="18"/>
      <w:lang w:eastAsia="en-GB"/>
    </w:rPr>
  </w:style>
  <w:style w:type="paragraph" w:styleId="ListParagraph">
    <w:name w:val="List Paragraph"/>
    <w:basedOn w:val="Normal"/>
    <w:uiPriority w:val="34"/>
    <w:qFormat/>
    <w:rsid w:val="00160494"/>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35E1956A</Template>
  <TotalTime>0</TotalTime>
  <Pages>4</Pages>
  <Words>1165</Words>
  <Characters>6641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7791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A Smith</dc:creator>
  <cp:keywords/>
  <dc:description/>
  <cp:lastModifiedBy>Mrs J. Shepley</cp:lastModifiedBy>
  <cp:revision>2</cp:revision>
  <cp:lastPrinted>2018-02-16T13:30:00Z</cp:lastPrinted>
  <dcterms:created xsi:type="dcterms:W3CDTF">2018-02-16T13:30:00Z</dcterms:created>
  <dcterms:modified xsi:type="dcterms:W3CDTF">2018-02-16T13:30:00Z</dcterms:modified>
</cp:coreProperties>
</file>